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附件5</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1</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驻济</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驻济部队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　　3.</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表：在济南市指定医院体检的无需上传，由体检医院将合格人员名单直接推送至审核部门。</w:t>
      </w:r>
      <w:r>
        <w:rPr>
          <w:rFonts w:hint="eastAsia" w:ascii="仿宋_GB2312" w:hAnsi="仿宋" w:eastAsia="仿宋_GB2312" w:cs="仿宋_GB2312"/>
          <w:b/>
          <w:bCs/>
          <w:color w:val="auto"/>
          <w:kern w:val="2"/>
          <w:sz w:val="32"/>
          <w:szCs w:val="32"/>
          <w:highlight w:val="none"/>
          <w:lang w:val="en-US" w:eastAsia="zh-CN" w:bidi="ar-SA"/>
        </w:rPr>
        <w:t>在外地市（仅限山东省内）医院体检的申请人需上传结论为合格的体检表（具体要求详见附件4）。</w:t>
      </w:r>
      <w:bookmarkStart w:id="0" w:name="_GoBack"/>
      <w:bookmarkEnd w:id="0"/>
    </w:p>
    <w:p w14:paraId="59D8C4F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职务职称证明材料：申请中等职业学校实习指导教师资格类别的申请人，除提供以上资料外，还需提供相当助理工程师及以上专业技术职务的职称证书或中级及以上工人技术等级的资格证书。</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6.其他：便于认定机构审核其他需要补充的证明材料，非必传。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D837AFA"/>
    <w:rsid w:val="0EE0678A"/>
    <w:rsid w:val="0F7E7D0C"/>
    <w:rsid w:val="124B4A3E"/>
    <w:rsid w:val="13DE445B"/>
    <w:rsid w:val="14F118E9"/>
    <w:rsid w:val="165030EA"/>
    <w:rsid w:val="1A531F49"/>
    <w:rsid w:val="1EAC4C7B"/>
    <w:rsid w:val="229E2B2D"/>
    <w:rsid w:val="2417133E"/>
    <w:rsid w:val="268E5AA7"/>
    <w:rsid w:val="26E77DC8"/>
    <w:rsid w:val="28C072A5"/>
    <w:rsid w:val="29830590"/>
    <w:rsid w:val="2B00745C"/>
    <w:rsid w:val="2F154F48"/>
    <w:rsid w:val="336E1274"/>
    <w:rsid w:val="3529303A"/>
    <w:rsid w:val="35B43C28"/>
    <w:rsid w:val="363B16BB"/>
    <w:rsid w:val="3C065483"/>
    <w:rsid w:val="42001107"/>
    <w:rsid w:val="4F3F14EF"/>
    <w:rsid w:val="51A246A4"/>
    <w:rsid w:val="525249DC"/>
    <w:rsid w:val="531272A7"/>
    <w:rsid w:val="580D1809"/>
    <w:rsid w:val="58785F5D"/>
    <w:rsid w:val="5A6776CD"/>
    <w:rsid w:val="5A8E4F3F"/>
    <w:rsid w:val="62C66F4B"/>
    <w:rsid w:val="6A5512F0"/>
    <w:rsid w:val="6C373732"/>
    <w:rsid w:val="6CEA6251"/>
    <w:rsid w:val="6E517C55"/>
    <w:rsid w:val="6E766686"/>
    <w:rsid w:val="6EB14883"/>
    <w:rsid w:val="715A5AC5"/>
    <w:rsid w:val="71F907B3"/>
    <w:rsid w:val="72DD7E7A"/>
    <w:rsid w:val="731F3ED7"/>
    <w:rsid w:val="791F6E8F"/>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607</Words>
  <Characters>613</Characters>
  <Lines>0</Lines>
  <Paragraphs>0</Paragraphs>
  <TotalTime>59</TotalTime>
  <ScaleCrop>false</ScaleCrop>
  <LinksUpToDate>false</LinksUpToDate>
  <CharactersWithSpaces>615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lisa</cp:lastModifiedBy>
  <cp:lastPrinted>2025-06-04T00:54:00Z</cp:lastPrinted>
  <dcterms:modified xsi:type="dcterms:W3CDTF">2026-03-30T01:05:59Z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CF70B974B5F44AC481B5518A6546C78B_13</vt:lpwstr>
  </property>
  <property fmtid="{D5CDD505-2E9C-101B-9397-08002B2CF9AE}" pid="4" name="KSOTemplateDocerSaveRecord">
    <vt:lpwstr>eyJoZGlkIjoiZDhiZGYxMzlkY2FlNjE1OGE0NDczMDMwNGY0MTBjY2YiLCJ1c2VySWQiOiIzNzI0NzkwNzkifQ==</vt:lpwstr>
  </property>
</Properties>
</file>