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32DA2">
      <w:pPr>
        <w:spacing w:line="600" w:lineRule="exact"/>
        <w:jc w:val="center"/>
        <w:rPr>
          <w:rFonts w:ascii="仿宋" w:hAnsi="仿宋" w:eastAsia="仿宋"/>
          <w:b/>
          <w:bCs/>
          <w:sz w:val="28"/>
          <w:szCs w:val="28"/>
        </w:rPr>
      </w:pPr>
      <w:r>
        <w:rPr>
          <w:rFonts w:hint="eastAsia" w:ascii="仿宋" w:hAnsi="仿宋" w:eastAsia="仿宋"/>
          <w:b/>
          <w:bCs/>
          <w:sz w:val="28"/>
          <w:szCs w:val="28"/>
        </w:rPr>
        <w:t>槐荫区</w:t>
      </w:r>
      <w:r>
        <w:rPr>
          <w:rFonts w:hint="eastAsia" w:ascii="仿宋" w:hAnsi="仿宋" w:eastAsia="仿宋"/>
          <w:b/>
          <w:bCs/>
          <w:sz w:val="28"/>
          <w:szCs w:val="28"/>
          <w:lang w:eastAsia="zh-CN"/>
        </w:rPr>
        <w:t>市场监管局</w:t>
      </w:r>
      <w:r>
        <w:rPr>
          <w:rFonts w:hint="eastAsia" w:ascii="仿宋" w:hAnsi="仿宋" w:eastAsia="仿宋"/>
          <w:b/>
          <w:bCs/>
          <w:sz w:val="28"/>
          <w:szCs w:val="28"/>
        </w:rPr>
        <w:t>政务公开工作机构</w:t>
      </w:r>
    </w:p>
    <w:tbl>
      <w:tblPr>
        <w:tblStyle w:val="4"/>
        <w:tblW w:w="14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458"/>
        <w:gridCol w:w="2346"/>
        <w:gridCol w:w="4660"/>
      </w:tblGrid>
      <w:tr w14:paraId="5A0B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47" w:type="dxa"/>
            <w:vAlign w:val="center"/>
          </w:tcPr>
          <w:p w14:paraId="4E8C71CE">
            <w:pPr>
              <w:spacing w:line="600" w:lineRule="exact"/>
              <w:jc w:val="center"/>
              <w:rPr>
                <w:rFonts w:ascii="仿宋" w:hAnsi="仿宋" w:eastAsia="仿宋"/>
                <w:sz w:val="24"/>
                <w:szCs w:val="24"/>
              </w:rPr>
            </w:pPr>
            <w:r>
              <w:rPr>
                <w:rFonts w:hint="eastAsia" w:ascii="仿宋" w:hAnsi="仿宋" w:eastAsia="仿宋" w:cs="宋体"/>
                <w:color w:val="333333"/>
                <w:kern w:val="0"/>
                <w:sz w:val="24"/>
                <w:szCs w:val="24"/>
              </w:rPr>
              <w:t>政务公开工作机构</w:t>
            </w:r>
          </w:p>
        </w:tc>
        <w:tc>
          <w:tcPr>
            <w:tcW w:w="11464" w:type="dxa"/>
            <w:gridSpan w:val="3"/>
            <w:vAlign w:val="center"/>
          </w:tcPr>
          <w:p w14:paraId="19EBD2E8">
            <w:pPr>
              <w:spacing w:line="600" w:lineRule="exact"/>
              <w:jc w:val="center"/>
              <w:rPr>
                <w:rFonts w:hint="eastAsia" w:ascii="仿宋" w:hAnsi="仿宋" w:eastAsia="仿宋"/>
                <w:sz w:val="24"/>
                <w:szCs w:val="24"/>
                <w:lang w:eastAsia="zh-CN"/>
              </w:rPr>
            </w:pPr>
            <w:r>
              <w:rPr>
                <w:rFonts w:hint="eastAsia" w:ascii="仿宋" w:hAnsi="仿宋" w:eastAsia="仿宋"/>
                <w:sz w:val="24"/>
                <w:szCs w:val="24"/>
                <w:lang w:eastAsia="zh-CN"/>
              </w:rPr>
              <w:t>办公室</w:t>
            </w:r>
          </w:p>
        </w:tc>
      </w:tr>
      <w:tr w14:paraId="2248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47" w:type="dxa"/>
            <w:vAlign w:val="center"/>
          </w:tcPr>
          <w:p w14:paraId="3A6417EA">
            <w:pPr>
              <w:spacing w:line="600" w:lineRule="exact"/>
              <w:jc w:val="center"/>
              <w:rPr>
                <w:rFonts w:ascii="仿宋" w:hAnsi="仿宋" w:eastAsia="仿宋"/>
                <w:sz w:val="24"/>
                <w:szCs w:val="24"/>
              </w:rPr>
            </w:pPr>
            <w:r>
              <w:rPr>
                <w:rFonts w:hint="eastAsia" w:ascii="仿宋" w:hAnsi="仿宋" w:eastAsia="仿宋" w:cs="宋体"/>
                <w:color w:val="333333"/>
                <w:kern w:val="0"/>
                <w:sz w:val="24"/>
                <w:szCs w:val="24"/>
              </w:rPr>
              <w:t>邮政编码</w:t>
            </w:r>
          </w:p>
        </w:tc>
        <w:tc>
          <w:tcPr>
            <w:tcW w:w="4458" w:type="dxa"/>
            <w:vAlign w:val="center"/>
          </w:tcPr>
          <w:p w14:paraId="57017D29">
            <w:pPr>
              <w:spacing w:line="6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250021</w:t>
            </w:r>
          </w:p>
        </w:tc>
        <w:tc>
          <w:tcPr>
            <w:tcW w:w="2346" w:type="dxa"/>
            <w:vAlign w:val="center"/>
          </w:tcPr>
          <w:p w14:paraId="1B65C0CE">
            <w:pPr>
              <w:spacing w:line="600" w:lineRule="exact"/>
              <w:jc w:val="center"/>
              <w:rPr>
                <w:rFonts w:ascii="仿宋" w:hAnsi="仿宋" w:eastAsia="仿宋"/>
                <w:sz w:val="24"/>
                <w:szCs w:val="24"/>
              </w:rPr>
            </w:pPr>
            <w:r>
              <w:rPr>
                <w:rFonts w:hint="eastAsia" w:ascii="仿宋" w:hAnsi="仿宋" w:eastAsia="仿宋" w:cs="宋体"/>
                <w:color w:val="333333"/>
                <w:kern w:val="0"/>
                <w:sz w:val="24"/>
                <w:szCs w:val="24"/>
              </w:rPr>
              <w:t>联系电话</w:t>
            </w:r>
          </w:p>
        </w:tc>
        <w:tc>
          <w:tcPr>
            <w:tcW w:w="4660" w:type="dxa"/>
            <w:vAlign w:val="center"/>
          </w:tcPr>
          <w:p w14:paraId="00DDDD2F">
            <w:pPr>
              <w:spacing w:line="6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87063359</w:t>
            </w:r>
          </w:p>
        </w:tc>
      </w:tr>
      <w:tr w14:paraId="5F80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47" w:type="dxa"/>
            <w:vAlign w:val="center"/>
          </w:tcPr>
          <w:p w14:paraId="0C06733E">
            <w:pPr>
              <w:spacing w:line="600" w:lineRule="exact"/>
              <w:jc w:val="center"/>
              <w:rPr>
                <w:rFonts w:ascii="仿宋" w:hAnsi="仿宋" w:eastAsia="仿宋"/>
                <w:sz w:val="24"/>
                <w:szCs w:val="24"/>
              </w:rPr>
            </w:pPr>
            <w:r>
              <w:rPr>
                <w:rFonts w:hint="eastAsia" w:ascii="仿宋" w:hAnsi="仿宋" w:eastAsia="仿宋" w:cs="宋体"/>
                <w:color w:val="333333"/>
                <w:kern w:val="0"/>
                <w:sz w:val="24"/>
                <w:szCs w:val="24"/>
              </w:rPr>
              <w:t>办公时间</w:t>
            </w:r>
          </w:p>
        </w:tc>
        <w:tc>
          <w:tcPr>
            <w:tcW w:w="11464" w:type="dxa"/>
            <w:gridSpan w:val="3"/>
            <w:vAlign w:val="center"/>
          </w:tcPr>
          <w:p w14:paraId="0945B577">
            <w:pPr>
              <w:spacing w:line="600" w:lineRule="exact"/>
              <w:jc w:val="center"/>
              <w:rPr>
                <w:rFonts w:ascii="仿宋" w:hAnsi="仿宋" w:eastAsia="仿宋"/>
                <w:sz w:val="24"/>
                <w:szCs w:val="24"/>
              </w:rPr>
            </w:pPr>
            <w:r>
              <w:rPr>
                <w:rFonts w:ascii="仿宋" w:hAnsi="仿宋" w:eastAsia="仿宋" w:cs="仿宋"/>
                <w:i w:val="0"/>
                <w:iCs w:val="0"/>
                <w:caps w:val="0"/>
                <w:color w:val="333333"/>
                <w:spacing w:val="0"/>
                <w:sz w:val="24"/>
                <w:szCs w:val="24"/>
                <w:shd w:val="clear" w:fill="FFFFFF"/>
              </w:rPr>
              <w:t>8:30-11:30，13:00-17:00（节假日除外）</w:t>
            </w:r>
          </w:p>
        </w:tc>
      </w:tr>
      <w:tr w14:paraId="6561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47" w:type="dxa"/>
            <w:vAlign w:val="center"/>
          </w:tcPr>
          <w:p w14:paraId="68B3D079">
            <w:pPr>
              <w:spacing w:line="600" w:lineRule="exact"/>
              <w:jc w:val="center"/>
              <w:rPr>
                <w:rFonts w:ascii="仿宋" w:hAnsi="仿宋" w:eastAsia="仿宋"/>
                <w:sz w:val="24"/>
                <w:szCs w:val="24"/>
              </w:rPr>
            </w:pPr>
            <w:r>
              <w:rPr>
                <w:rFonts w:hint="eastAsia" w:ascii="仿宋" w:hAnsi="仿宋" w:eastAsia="仿宋" w:cs="宋体"/>
                <w:color w:val="333333"/>
                <w:kern w:val="0"/>
                <w:sz w:val="24"/>
                <w:szCs w:val="24"/>
              </w:rPr>
              <w:t>办公地址</w:t>
            </w:r>
          </w:p>
        </w:tc>
        <w:tc>
          <w:tcPr>
            <w:tcW w:w="11464" w:type="dxa"/>
            <w:gridSpan w:val="3"/>
            <w:vAlign w:val="center"/>
          </w:tcPr>
          <w:p w14:paraId="5708102C">
            <w:pPr>
              <w:spacing w:line="600" w:lineRule="exact"/>
              <w:jc w:val="center"/>
              <w:rPr>
                <w:rFonts w:ascii="仿宋" w:hAnsi="仿宋" w:eastAsia="仿宋"/>
                <w:sz w:val="24"/>
                <w:szCs w:val="24"/>
              </w:rPr>
            </w:pPr>
            <w:r>
              <w:rPr>
                <w:rFonts w:ascii="仿宋" w:hAnsi="仿宋" w:eastAsia="仿宋" w:cs="仿宋"/>
                <w:i w:val="0"/>
                <w:iCs w:val="0"/>
                <w:caps w:val="0"/>
                <w:color w:val="333333"/>
                <w:spacing w:val="0"/>
                <w:sz w:val="24"/>
                <w:szCs w:val="24"/>
                <w:shd w:val="clear" w:fill="FFFFFF"/>
              </w:rPr>
              <w:t>济南市槐荫区纬七路</w:t>
            </w:r>
            <w:r>
              <w:rPr>
                <w:rFonts w:hint="eastAsia" w:ascii="仿宋" w:hAnsi="仿宋" w:eastAsia="仿宋" w:cs="仿宋"/>
                <w:i w:val="0"/>
                <w:iCs w:val="0"/>
                <w:caps w:val="0"/>
                <w:color w:val="333333"/>
                <w:spacing w:val="0"/>
                <w:sz w:val="24"/>
                <w:szCs w:val="24"/>
                <w:shd w:val="clear" w:fill="FFFFFF"/>
              </w:rPr>
              <w:t>137号</w:t>
            </w:r>
          </w:p>
        </w:tc>
      </w:tr>
      <w:tr w14:paraId="64FE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47" w:type="dxa"/>
            <w:vAlign w:val="center"/>
          </w:tcPr>
          <w:p w14:paraId="3850FEE2">
            <w:pPr>
              <w:spacing w:line="600" w:lineRule="exact"/>
              <w:jc w:val="center"/>
              <w:rPr>
                <w:rFonts w:ascii="仿宋" w:hAnsi="仿宋" w:eastAsia="仿宋"/>
                <w:sz w:val="24"/>
                <w:szCs w:val="24"/>
              </w:rPr>
            </w:pPr>
            <w:r>
              <w:rPr>
                <w:rFonts w:hint="eastAsia" w:ascii="仿宋" w:hAnsi="仿宋" w:eastAsia="仿宋"/>
                <w:sz w:val="24"/>
                <w:szCs w:val="24"/>
              </w:rPr>
              <w:t>政务公开分管领导</w:t>
            </w:r>
          </w:p>
        </w:tc>
        <w:tc>
          <w:tcPr>
            <w:tcW w:w="11464" w:type="dxa"/>
            <w:gridSpan w:val="3"/>
            <w:vAlign w:val="center"/>
          </w:tcPr>
          <w:p w14:paraId="309F924B">
            <w:pPr>
              <w:spacing w:line="600" w:lineRule="exact"/>
              <w:jc w:val="center"/>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渠浩</w:t>
            </w:r>
            <w:r>
              <w:rPr>
                <w:rFonts w:hint="eastAsia" w:ascii="仿宋" w:hAnsi="仿宋" w:eastAsia="仿宋" w:cs="仿宋"/>
                <w:i w:val="0"/>
                <w:iCs w:val="0"/>
                <w:caps w:val="0"/>
                <w:color w:val="333333"/>
                <w:spacing w:val="0"/>
                <w:sz w:val="24"/>
                <w:szCs w:val="24"/>
                <w:shd w:val="clear" w:fill="FFFFFF"/>
              </w:rPr>
              <w:t>  槐荫区市场监督管理局四级高级主办  </w:t>
            </w:r>
          </w:p>
          <w:p w14:paraId="70489262">
            <w:pPr>
              <w:spacing w:line="600" w:lineRule="exact"/>
              <w:jc w:val="center"/>
              <w:rPr>
                <w:rFonts w:ascii="仿宋" w:hAnsi="仿宋" w:eastAsia="仿宋"/>
                <w:sz w:val="24"/>
                <w:szCs w:val="24"/>
              </w:rPr>
            </w:pPr>
            <w:r>
              <w:rPr>
                <w:rFonts w:hint="eastAsia" w:ascii="仿宋" w:hAnsi="仿宋" w:eastAsia="仿宋" w:cs="仿宋"/>
                <w:i w:val="0"/>
                <w:iCs w:val="0"/>
                <w:caps w:val="0"/>
                <w:color w:val="333333"/>
                <w:spacing w:val="0"/>
                <w:sz w:val="24"/>
                <w:szCs w:val="24"/>
                <w:shd w:val="clear" w:fill="FFFFFF"/>
              </w:rPr>
              <w:t>分管办公室、政策法规科、价格监督检查与反不正当竞争科，联系道德街市场监督管理所、西市场市场监督管理所</w:t>
            </w:r>
          </w:p>
        </w:tc>
      </w:tr>
      <w:tr w14:paraId="14FC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47" w:type="dxa"/>
            <w:vAlign w:val="center"/>
          </w:tcPr>
          <w:p w14:paraId="3D53126F">
            <w:pPr>
              <w:spacing w:line="600" w:lineRule="exact"/>
              <w:jc w:val="center"/>
              <w:rPr>
                <w:rFonts w:ascii="仿宋" w:hAnsi="仿宋" w:eastAsia="仿宋"/>
                <w:sz w:val="24"/>
                <w:szCs w:val="24"/>
              </w:rPr>
            </w:pPr>
            <w:r>
              <w:rPr>
                <w:rFonts w:hint="eastAsia" w:ascii="仿宋" w:hAnsi="仿宋" w:eastAsia="仿宋"/>
                <w:sz w:val="24"/>
                <w:szCs w:val="24"/>
              </w:rPr>
              <w:t>政务公开专职人员</w:t>
            </w:r>
          </w:p>
        </w:tc>
        <w:tc>
          <w:tcPr>
            <w:tcW w:w="11464" w:type="dxa"/>
            <w:gridSpan w:val="3"/>
            <w:vAlign w:val="center"/>
          </w:tcPr>
          <w:p w14:paraId="211EE501">
            <w:pPr>
              <w:spacing w:line="600" w:lineRule="exact"/>
              <w:jc w:val="center"/>
              <w:rPr>
                <w:rFonts w:hint="default" w:ascii="仿宋" w:hAnsi="仿宋" w:eastAsia="仿宋"/>
                <w:sz w:val="24"/>
                <w:szCs w:val="24"/>
                <w:lang w:val="en-US" w:eastAsia="zh-CN"/>
              </w:rPr>
            </w:pPr>
            <w:bookmarkStart w:id="0" w:name="_GoBack"/>
            <w:bookmarkEnd w:id="0"/>
            <w:r>
              <w:rPr>
                <w:rFonts w:hint="eastAsia" w:ascii="仿宋" w:hAnsi="仿宋" w:eastAsia="仿宋" w:cs="仿宋"/>
                <w:i w:val="0"/>
                <w:iCs w:val="0"/>
                <w:caps w:val="0"/>
                <w:color w:val="333333"/>
                <w:spacing w:val="0"/>
                <w:sz w:val="24"/>
                <w:szCs w:val="24"/>
                <w:shd w:val="clear" w:fill="FFFFFF"/>
                <w:lang w:val="en-US" w:eastAsia="zh-CN"/>
              </w:rPr>
              <w:t>王军磊  济南市槐荫区市场监督管理局青年公园市场监督管理所一级行政执法员</w:t>
            </w:r>
          </w:p>
        </w:tc>
      </w:tr>
    </w:tbl>
    <w:p w14:paraId="0735FE25">
      <w:pPr>
        <w:spacing w:line="600" w:lineRule="exact"/>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2NWU3ZThmM2ZjYzk0ZjE1M2U5MmI3YjhhODY3NzUifQ=="/>
  </w:docVars>
  <w:rsids>
    <w:rsidRoot w:val="00733F94"/>
    <w:rsid w:val="00000D2D"/>
    <w:rsid w:val="00006762"/>
    <w:rsid w:val="0002536C"/>
    <w:rsid w:val="00030BE9"/>
    <w:rsid w:val="0006640F"/>
    <w:rsid w:val="000748BC"/>
    <w:rsid w:val="000B0FFD"/>
    <w:rsid w:val="001114B5"/>
    <w:rsid w:val="00112B6E"/>
    <w:rsid w:val="002A603B"/>
    <w:rsid w:val="002C37A2"/>
    <w:rsid w:val="002E6CC1"/>
    <w:rsid w:val="00365504"/>
    <w:rsid w:val="00444329"/>
    <w:rsid w:val="00474CB7"/>
    <w:rsid w:val="004A1A96"/>
    <w:rsid w:val="005622C4"/>
    <w:rsid w:val="00573D05"/>
    <w:rsid w:val="005D35CE"/>
    <w:rsid w:val="00640699"/>
    <w:rsid w:val="006E4453"/>
    <w:rsid w:val="00722BB9"/>
    <w:rsid w:val="00730A46"/>
    <w:rsid w:val="00733F94"/>
    <w:rsid w:val="0080470D"/>
    <w:rsid w:val="00832110"/>
    <w:rsid w:val="008A6600"/>
    <w:rsid w:val="008D6575"/>
    <w:rsid w:val="00981221"/>
    <w:rsid w:val="009A7666"/>
    <w:rsid w:val="00A31C48"/>
    <w:rsid w:val="00A63D2C"/>
    <w:rsid w:val="00A650D7"/>
    <w:rsid w:val="00AC1EA8"/>
    <w:rsid w:val="00AF2129"/>
    <w:rsid w:val="00BF13A0"/>
    <w:rsid w:val="00C056BC"/>
    <w:rsid w:val="00C233F0"/>
    <w:rsid w:val="00C92707"/>
    <w:rsid w:val="00CA6DCA"/>
    <w:rsid w:val="00CC0A85"/>
    <w:rsid w:val="00CF7F94"/>
    <w:rsid w:val="00D04555"/>
    <w:rsid w:val="00D63DB7"/>
    <w:rsid w:val="00D9572F"/>
    <w:rsid w:val="00DA5784"/>
    <w:rsid w:val="00DF2F15"/>
    <w:rsid w:val="00E95262"/>
    <w:rsid w:val="00EF0B5A"/>
    <w:rsid w:val="0333743E"/>
    <w:rsid w:val="2A1F109E"/>
    <w:rsid w:val="2CD744D2"/>
    <w:rsid w:val="3CA511AF"/>
    <w:rsid w:val="526D2B99"/>
    <w:rsid w:val="58C2612B"/>
    <w:rsid w:val="6464379E"/>
    <w:rsid w:val="65101833"/>
    <w:rsid w:val="7254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179</Words>
  <Characters>212</Characters>
  <Lines>1</Lines>
  <Paragraphs>1</Paragraphs>
  <TotalTime>1</TotalTime>
  <ScaleCrop>false</ScaleCrop>
  <LinksUpToDate>false</LinksUpToDate>
  <CharactersWithSpaces>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2020-10-29T08:16:00Z</dcterms:created>
  <dc:creator>l</dc:creator>
  <cp:lastModifiedBy>丷</cp:lastModifiedBy>
  <dcterms:modified xsi:type="dcterms:W3CDTF">2026-03-18T03:12:07Z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DDDADE569DC04C94A1FB79832AE8CC12_13</vt:lpwstr>
  </property>
  <property fmtid="{D5CDD505-2E9C-101B-9397-08002B2CF9AE}" pid="4" name="KSOTemplateDocerSaveRecord">
    <vt:lpwstr>eyJoZGlkIjoiODZiZmZlNjk5YTA1ODM0ZDM2OTU5MmM5YTAwMTgyNmYiLCJ1c2VySWQiOiIyNTcyNTQzMjUifQ==</vt:lpwstr>
  </property>
</Properties>
</file>