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AA4" w:rsidRDefault="00E05AA4">
      <w:pPr>
        <w:tabs>
          <w:tab w:val="left" w:pos="8820"/>
        </w:tabs>
        <w:spacing w:line="620" w:lineRule="exact"/>
        <w:jc w:val="center"/>
        <w:rPr>
          <w:rFonts w:ascii="文星仿宋" w:eastAsia="文星仿宋"/>
          <w:sz w:val="28"/>
        </w:rPr>
      </w:pPr>
    </w:p>
    <w:p w:rsidR="00E05AA4" w:rsidRDefault="00E05AA4">
      <w:pPr>
        <w:spacing w:line="620" w:lineRule="exact"/>
        <w:jc w:val="center"/>
        <w:rPr>
          <w:rFonts w:ascii="文星仿宋" w:eastAsia="文星仿宋"/>
          <w:sz w:val="28"/>
        </w:rPr>
      </w:pPr>
    </w:p>
    <w:p w:rsidR="00E05AA4" w:rsidRDefault="00E05AA4">
      <w:pPr>
        <w:spacing w:line="620" w:lineRule="exact"/>
        <w:jc w:val="center"/>
        <w:rPr>
          <w:rFonts w:ascii="文星仿宋" w:eastAsia="文星仿宋"/>
          <w:sz w:val="28"/>
        </w:rPr>
      </w:pPr>
    </w:p>
    <w:p w:rsidR="00E05AA4" w:rsidRDefault="00E05AA4">
      <w:pPr>
        <w:spacing w:line="620" w:lineRule="exact"/>
        <w:jc w:val="center"/>
        <w:rPr>
          <w:rFonts w:ascii="文星仿宋" w:eastAsia="文星仿宋"/>
          <w:sz w:val="28"/>
        </w:rPr>
      </w:pPr>
    </w:p>
    <w:p w:rsidR="00E05AA4" w:rsidRDefault="00E05AA4">
      <w:pPr>
        <w:spacing w:line="620" w:lineRule="exact"/>
        <w:jc w:val="center"/>
        <w:rPr>
          <w:rFonts w:ascii="文星仿宋" w:eastAsia="文星仿宋"/>
          <w:sz w:val="28"/>
        </w:rPr>
      </w:pPr>
    </w:p>
    <w:p w:rsidR="00E05AA4" w:rsidRDefault="00E05AA4">
      <w:pPr>
        <w:spacing w:line="620" w:lineRule="exact"/>
        <w:jc w:val="center"/>
        <w:rPr>
          <w:rFonts w:ascii="文星仿宋" w:eastAsia="文星仿宋"/>
          <w:sz w:val="28"/>
        </w:rPr>
      </w:pPr>
    </w:p>
    <w:p w:rsidR="00E05AA4" w:rsidRDefault="00E05AA4">
      <w:pPr>
        <w:tabs>
          <w:tab w:val="left" w:pos="8647"/>
          <w:tab w:val="left" w:pos="8789"/>
        </w:tabs>
        <w:spacing w:line="620" w:lineRule="exact"/>
        <w:ind w:rightChars="19" w:right="40"/>
        <w:jc w:val="center"/>
        <w:rPr>
          <w:rFonts w:ascii="文星仿宋" w:eastAsia="文星仿宋"/>
          <w:sz w:val="28"/>
        </w:rPr>
      </w:pPr>
    </w:p>
    <w:p w:rsidR="00E05AA4" w:rsidRDefault="001F3C83">
      <w:pPr>
        <w:tabs>
          <w:tab w:val="left" w:pos="8647"/>
          <w:tab w:val="left" w:pos="8789"/>
        </w:tabs>
        <w:spacing w:line="580" w:lineRule="exact"/>
        <w:ind w:rightChars="19" w:right="40"/>
        <w:jc w:val="center"/>
        <w:rPr>
          <w:rFonts w:ascii="文星仿宋" w:eastAsia="文星仿宋"/>
          <w:color w:val="000000"/>
          <w:sz w:val="32"/>
        </w:rPr>
      </w:pPr>
      <w:proofErr w:type="gramStart"/>
      <w:r>
        <w:rPr>
          <w:rFonts w:ascii="文星仿宋" w:eastAsia="文星仿宋" w:hint="eastAsia"/>
          <w:color w:val="000000"/>
          <w:sz w:val="32"/>
        </w:rPr>
        <w:t>济槐政任</w:t>
      </w:r>
      <w:proofErr w:type="gramEnd"/>
      <w:r>
        <w:rPr>
          <w:rFonts w:ascii="文星仿宋" w:eastAsia="文星仿宋" w:hint="eastAsia"/>
          <w:color w:val="000000"/>
          <w:sz w:val="32"/>
        </w:rPr>
        <w:t>〔2025〕5号</w:t>
      </w:r>
    </w:p>
    <w:p w:rsidR="00E05AA4" w:rsidRDefault="00E05AA4">
      <w:pPr>
        <w:adjustRightInd w:val="0"/>
        <w:snapToGrid w:val="0"/>
        <w:spacing w:line="620" w:lineRule="exact"/>
        <w:jc w:val="center"/>
        <w:rPr>
          <w:rFonts w:ascii="黑体" w:eastAsia="黑体"/>
          <w:color w:val="000000"/>
          <w:sz w:val="44"/>
        </w:rPr>
      </w:pPr>
    </w:p>
    <w:p w:rsidR="00E05AA4" w:rsidRDefault="00E05AA4">
      <w:pPr>
        <w:adjustRightInd w:val="0"/>
        <w:snapToGrid w:val="0"/>
        <w:spacing w:line="620" w:lineRule="exact"/>
        <w:jc w:val="center"/>
        <w:rPr>
          <w:rFonts w:ascii="文星标宋" w:eastAsia="文星标宋" w:hAnsi="文星标宋"/>
          <w:sz w:val="44"/>
          <w:szCs w:val="44"/>
        </w:rPr>
      </w:pPr>
    </w:p>
    <w:p w:rsidR="00E05AA4" w:rsidRDefault="001F3C83">
      <w:pPr>
        <w:adjustRightInd w:val="0"/>
        <w:snapToGrid w:val="0"/>
        <w:spacing w:line="620" w:lineRule="exact"/>
        <w:jc w:val="center"/>
        <w:rPr>
          <w:rFonts w:ascii="文星标宋" w:eastAsia="文星标宋" w:hAnsi="文星标宋"/>
          <w:sz w:val="44"/>
          <w:szCs w:val="44"/>
        </w:rPr>
      </w:pPr>
      <w:r>
        <w:rPr>
          <w:rFonts w:ascii="文星标宋" w:eastAsia="文星标宋" w:hAnsi="文星标宋" w:hint="eastAsia"/>
          <w:sz w:val="44"/>
          <w:szCs w:val="44"/>
        </w:rPr>
        <w:t>济南市槐荫区人民政府</w:t>
      </w:r>
    </w:p>
    <w:p w:rsidR="00E05AA4" w:rsidRDefault="001F3C83">
      <w:pPr>
        <w:adjustRightInd w:val="0"/>
        <w:snapToGrid w:val="0"/>
        <w:spacing w:line="620" w:lineRule="exact"/>
        <w:jc w:val="center"/>
        <w:rPr>
          <w:rFonts w:ascii="文星标宋" w:eastAsia="文星标宋" w:hAnsi="文星标宋"/>
          <w:sz w:val="44"/>
          <w:szCs w:val="44"/>
        </w:rPr>
      </w:pPr>
      <w:r>
        <w:rPr>
          <w:rFonts w:ascii="文星标宋" w:eastAsia="文星标宋" w:hAnsi="文星标宋" w:hint="eastAsia"/>
          <w:sz w:val="44"/>
          <w:szCs w:val="44"/>
        </w:rPr>
        <w:t>关于任免王永华等工作人员职务的通知</w:t>
      </w:r>
    </w:p>
    <w:p w:rsidR="00E05AA4" w:rsidRDefault="00E05AA4">
      <w:pPr>
        <w:adjustRightInd w:val="0"/>
        <w:snapToGrid w:val="0"/>
        <w:spacing w:line="600" w:lineRule="exact"/>
        <w:rPr>
          <w:rFonts w:ascii="文星标宋" w:eastAsia="文星标宋" w:hAnsi="文星标宋"/>
          <w:sz w:val="44"/>
          <w:szCs w:val="44"/>
        </w:rPr>
      </w:pPr>
    </w:p>
    <w:p w:rsidR="00E05AA4" w:rsidRDefault="001F3C83">
      <w:pPr>
        <w:adjustRightInd w:val="0"/>
        <w:snapToGrid w:val="0"/>
        <w:spacing w:line="600" w:lineRule="exact"/>
        <w:rPr>
          <w:rFonts w:ascii="文星仿宋" w:eastAsia="文星仿宋" w:hAnsi="文星仿宋"/>
          <w:sz w:val="32"/>
          <w:szCs w:val="32"/>
        </w:rPr>
      </w:pPr>
      <w:bookmarkStart w:id="0" w:name="OLE_LINK9"/>
      <w:r>
        <w:rPr>
          <w:rFonts w:ascii="文星仿宋" w:eastAsia="文星仿宋" w:hAnsi="文星仿宋" w:hint="eastAsia"/>
          <w:sz w:val="32"/>
          <w:szCs w:val="32"/>
        </w:rPr>
        <w:t>各街道办事处，区政府各部门：</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区政府决定，任命：</w:t>
      </w:r>
    </w:p>
    <w:p w:rsidR="00E05AA4" w:rsidRDefault="001F3C83">
      <w:pPr>
        <w:adjustRightInd w:val="0"/>
        <w:snapToGrid w:val="0"/>
        <w:spacing w:line="600" w:lineRule="exact"/>
        <w:ind w:firstLineChars="200" w:firstLine="640"/>
        <w:rPr>
          <w:rFonts w:ascii="文星仿宋" w:eastAsia="文星仿宋" w:hAnsi="文星仿宋"/>
          <w:sz w:val="32"/>
          <w:szCs w:val="32"/>
        </w:rPr>
      </w:pPr>
      <w:bookmarkStart w:id="1" w:name="OLE_LINK1"/>
      <w:r>
        <w:rPr>
          <w:rFonts w:ascii="文星仿宋" w:eastAsia="文星仿宋" w:hAnsi="文星仿宋" w:hint="eastAsia"/>
          <w:sz w:val="32"/>
          <w:szCs w:val="32"/>
        </w:rPr>
        <w:t>王永华为济南槐荫</w:t>
      </w:r>
      <w:bookmarkStart w:id="2" w:name="OLE_LINK2"/>
      <w:bookmarkEnd w:id="1"/>
      <w:r>
        <w:rPr>
          <w:rFonts w:ascii="文星仿宋" w:eastAsia="文星仿宋" w:hAnsi="文星仿宋" w:hint="eastAsia"/>
          <w:sz w:val="32"/>
          <w:szCs w:val="32"/>
        </w:rPr>
        <w:t>经济开发区管理委员会副主任</w:t>
      </w:r>
      <w:bookmarkEnd w:id="2"/>
      <w:r>
        <w:rPr>
          <w:rFonts w:ascii="文星仿宋" w:eastAsia="文星仿宋" w:hAnsi="文星仿宋" w:hint="eastAsia"/>
          <w:sz w:val="32"/>
          <w:szCs w:val="32"/>
        </w:rPr>
        <w:t>（</w:t>
      </w:r>
      <w:proofErr w:type="gramStart"/>
      <w:r>
        <w:rPr>
          <w:rFonts w:ascii="文星仿宋" w:eastAsia="文星仿宋" w:hAnsi="文星仿宋" w:hint="eastAsia"/>
          <w:sz w:val="32"/>
          <w:szCs w:val="32"/>
        </w:rPr>
        <w:t>列副主任</w:t>
      </w:r>
      <w:proofErr w:type="gramEnd"/>
      <w:r>
        <w:rPr>
          <w:rFonts w:ascii="文星仿宋" w:eastAsia="文星仿宋" w:hAnsi="文星仿宋" w:hint="eastAsia"/>
          <w:sz w:val="32"/>
          <w:szCs w:val="32"/>
        </w:rPr>
        <w:t>第一位）；</w:t>
      </w:r>
      <w:bookmarkStart w:id="3" w:name="_GoBack"/>
      <w:bookmarkEnd w:id="3"/>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刘栋为</w:t>
      </w:r>
      <w:bookmarkStart w:id="4" w:name="OLE_LINK3"/>
      <w:bookmarkStart w:id="5" w:name="OLE_LINK4"/>
      <w:r>
        <w:rPr>
          <w:rFonts w:ascii="文星仿宋" w:eastAsia="文星仿宋" w:hAnsi="文星仿宋" w:hint="eastAsia"/>
          <w:sz w:val="32"/>
          <w:szCs w:val="32"/>
        </w:rPr>
        <w:t>济南市槐荫区</w:t>
      </w:r>
      <w:bookmarkEnd w:id="4"/>
      <w:r>
        <w:rPr>
          <w:rFonts w:ascii="文星仿宋" w:eastAsia="文星仿宋" w:hAnsi="文星仿宋" w:hint="eastAsia"/>
          <w:sz w:val="32"/>
          <w:szCs w:val="32"/>
        </w:rPr>
        <w:t>教育教学研究中心（济南市槐荫区教育质量评估中心）副主任</w:t>
      </w:r>
      <w:bookmarkEnd w:id="5"/>
      <w:r>
        <w:rPr>
          <w:rFonts w:ascii="文星仿宋" w:eastAsia="文星仿宋" w:hAnsi="文星仿宋" w:hint="eastAsia"/>
          <w:sz w:val="32"/>
          <w:szCs w:val="32"/>
        </w:rPr>
        <w:t>（试用期一年）；</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巩波为济南市槐荫区招生考试中心主任；</w:t>
      </w:r>
    </w:p>
    <w:p w:rsidR="00E05AA4" w:rsidRDefault="001F3C83">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王照民为</w:t>
      </w:r>
      <w:proofErr w:type="gramEnd"/>
      <w:r>
        <w:rPr>
          <w:rFonts w:ascii="文星仿宋" w:eastAsia="文星仿宋" w:hAnsi="文星仿宋" w:hint="eastAsia"/>
          <w:sz w:val="32"/>
          <w:szCs w:val="32"/>
        </w:rPr>
        <w:t>济南市槐荫区科技创新促进中心主任（试用期一年）；</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王秀峰为</w:t>
      </w:r>
      <w:bookmarkStart w:id="6" w:name="OLE_LINK5"/>
      <w:r>
        <w:rPr>
          <w:rFonts w:ascii="文星仿宋" w:eastAsia="文星仿宋" w:hAnsi="文星仿宋" w:hint="eastAsia"/>
          <w:sz w:val="32"/>
          <w:szCs w:val="32"/>
        </w:rPr>
        <w:t>济南市槐荫区</w:t>
      </w:r>
      <w:bookmarkEnd w:id="6"/>
      <w:r>
        <w:rPr>
          <w:rFonts w:ascii="文星仿宋" w:eastAsia="文星仿宋" w:hAnsi="文星仿宋" w:hint="eastAsia"/>
          <w:sz w:val="32"/>
          <w:szCs w:val="32"/>
        </w:rPr>
        <w:t>信息产业发展服务中心主任；</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桑白为济南市槐荫区公共就业和人才服务中心副主任</w:t>
      </w:r>
      <w:bookmarkStart w:id="7" w:name="OLE_LINK6"/>
      <w:r>
        <w:rPr>
          <w:rFonts w:ascii="文星仿宋" w:eastAsia="文星仿宋" w:hAnsi="文星仿宋" w:hint="eastAsia"/>
          <w:sz w:val="32"/>
          <w:szCs w:val="32"/>
        </w:rPr>
        <w:t>（试用</w:t>
      </w:r>
      <w:r>
        <w:rPr>
          <w:rFonts w:ascii="文星仿宋" w:eastAsia="文星仿宋" w:hAnsi="文星仿宋" w:hint="eastAsia"/>
          <w:sz w:val="32"/>
          <w:szCs w:val="32"/>
        </w:rPr>
        <w:lastRenderedPageBreak/>
        <w:t>期一年）；</w:t>
      </w:r>
      <w:bookmarkEnd w:id="7"/>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蒋华为济南市槐荫区社会保险事业中心主任（试用期一年）；</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李博为济南市槐荫区城市管理局副局长；</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吴成祥为济南市槐荫区文化和旅游局副局长（试用期一年）；</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郭强为济南市槐荫区知识产权局局长；</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李东为济南市槐荫区社会经济调查中心主任；</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周恺为济南市槐荫区社会经济调查中心副主任（试用期一年）；</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陈亮为济南市槐荫区信访服务中心主任；</w:t>
      </w:r>
    </w:p>
    <w:p w:rsidR="00E05AA4" w:rsidRDefault="001F3C83">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隗</w:t>
      </w:r>
      <w:proofErr w:type="gramEnd"/>
      <w:r>
        <w:rPr>
          <w:rFonts w:ascii="文星仿宋" w:eastAsia="文星仿宋" w:hAnsi="文星仿宋" w:hint="eastAsia"/>
          <w:sz w:val="32"/>
          <w:szCs w:val="32"/>
        </w:rPr>
        <w:t>继国为济南市槐荫区济南西站枢纽经济发展促进中心副主任（试用期一年）；</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李雨霏为济南市槐荫区振兴街街道办事处主任；</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刘跃勇为济南市槐荫区青年公园街道办事处副主任；</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王猛为济南市槐荫区青年公园街道党建工作办公室（济南市槐荫区青年公园街道新时代文明实践所）副主任（副处级，试用期一年）；</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陈雪梅为济南市槐荫区营市街街道便民服务中心（济南市槐荫区营市街街道退役军人服务站）主任（试用期一年）；</w:t>
      </w:r>
    </w:p>
    <w:p w:rsidR="00E05AA4" w:rsidRDefault="001F3C83">
      <w:pPr>
        <w:adjustRightInd w:val="0"/>
        <w:snapToGrid w:val="0"/>
        <w:spacing w:line="600" w:lineRule="exact"/>
        <w:ind w:firstLineChars="200" w:firstLine="640"/>
        <w:rPr>
          <w:rFonts w:ascii="文星仿宋" w:eastAsia="文星仿宋" w:hAnsi="文星仿宋"/>
          <w:sz w:val="32"/>
          <w:szCs w:val="32"/>
        </w:rPr>
      </w:pPr>
      <w:bookmarkStart w:id="8" w:name="OLE_LINK7"/>
      <w:r>
        <w:rPr>
          <w:rFonts w:ascii="文星仿宋" w:eastAsia="文星仿宋" w:hAnsi="文星仿宋" w:hint="eastAsia"/>
          <w:sz w:val="32"/>
          <w:szCs w:val="32"/>
        </w:rPr>
        <w:t>曹红军</w:t>
      </w:r>
      <w:bookmarkEnd w:id="8"/>
      <w:r>
        <w:rPr>
          <w:rFonts w:ascii="文星仿宋" w:eastAsia="文星仿宋" w:hAnsi="文星仿宋" w:hint="eastAsia"/>
          <w:sz w:val="32"/>
          <w:szCs w:val="32"/>
        </w:rPr>
        <w:t>为济南市槐荫区段店北路街道办事处主任；</w:t>
      </w:r>
    </w:p>
    <w:p w:rsidR="00E05AA4" w:rsidRDefault="001F3C83">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韩满峰</w:t>
      </w:r>
      <w:proofErr w:type="gramEnd"/>
      <w:r>
        <w:rPr>
          <w:rFonts w:ascii="文星仿宋" w:eastAsia="文星仿宋" w:hAnsi="文星仿宋" w:hint="eastAsia"/>
          <w:sz w:val="32"/>
          <w:szCs w:val="32"/>
        </w:rPr>
        <w:t>为济南市槐荫区段店北路街道办事处副主任；</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赵亮为济南市槐荫区兴福街道办事处副主任；</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杜平为济南市槐荫区兴福街道城乡建设服务中心主任（副处级，试用期一年）；</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李兴立为济南市槐荫区吴家堡街道城乡建设服务中心主任</w:t>
      </w:r>
      <w:r>
        <w:rPr>
          <w:rFonts w:ascii="文星仿宋" w:eastAsia="文星仿宋" w:hAnsi="文星仿宋" w:hint="eastAsia"/>
          <w:sz w:val="32"/>
          <w:szCs w:val="32"/>
        </w:rPr>
        <w:lastRenderedPageBreak/>
        <w:t>（副处级，试用期一年）；</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张建强为济南市槐荫区吴家堡街道农业综合服务中心主任（副处级）。</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免去：</w:t>
      </w:r>
    </w:p>
    <w:p w:rsidR="00E05AA4" w:rsidRDefault="001F3C83">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胡民安</w:t>
      </w:r>
      <w:proofErr w:type="gramEnd"/>
      <w:r>
        <w:rPr>
          <w:rFonts w:ascii="文星仿宋" w:eastAsia="文星仿宋" w:hAnsi="文星仿宋" w:hint="eastAsia"/>
          <w:sz w:val="32"/>
          <w:szCs w:val="32"/>
        </w:rPr>
        <w:t>的济南槐荫经济开发区管理委员会主任职务。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巩波的济南市槐荫区教育教学研究中心（济南市槐荫区教育质量评估中心）副主任职务；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王秀峰的济南市槐荫区社会经济调查中心主任职务；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张亮的济南槐荫城市建设投资集团有限公司董事长职务；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李博的济南市槐荫区美里湖街道经济发展服务办公室副主任职务；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李建的济南市槐荫区段店北路街道办事处主任职务；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陈亮的济南市槐荫区营市街街道便民服务中心（济南市槐荫区营市街街道退役军人服务站）主任职务；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刘跃勇的济南市槐荫区青年公园街道平安法治和信访办公室副主任职务；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曹红军的济南市槐荫区吴家堡街道办事处主任职务；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韩满峰</w:t>
      </w:r>
      <w:proofErr w:type="gramEnd"/>
      <w:r>
        <w:rPr>
          <w:rFonts w:ascii="文星仿宋" w:eastAsia="文星仿宋" w:hAnsi="文星仿宋" w:hint="eastAsia"/>
          <w:sz w:val="32"/>
          <w:szCs w:val="32"/>
        </w:rPr>
        <w:t>的济南市槐荫区段店北路街道经济发展服务办公室副主任职务；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赵亮的济南市槐荫区文化和旅游局副局长职务；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张建强的济南市槐荫区农业综合服务中心（济南市</w:t>
      </w:r>
      <w:proofErr w:type="gramStart"/>
      <w:r>
        <w:rPr>
          <w:rFonts w:ascii="文星仿宋" w:eastAsia="文星仿宋" w:hAnsi="文星仿宋" w:hint="eastAsia"/>
          <w:sz w:val="32"/>
          <w:szCs w:val="32"/>
        </w:rPr>
        <w:t>槐荫区沿黄</w:t>
      </w:r>
      <w:proofErr w:type="gramEnd"/>
      <w:r>
        <w:rPr>
          <w:rFonts w:ascii="文星仿宋" w:eastAsia="文星仿宋" w:hAnsi="文星仿宋" w:hint="eastAsia"/>
          <w:sz w:val="32"/>
          <w:szCs w:val="32"/>
        </w:rPr>
        <w:t>流域生态农业促进中心、济南市槐荫区乡村振兴服务中心）副主任职务；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张胜利的济南市槐荫区重点项目服务中心（济南市槐荫区黄河流域生态保护和高质量发展促进中心）主任职务；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黄素的济南市槐荫区教育和体育局副局长职务；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刘总纲的济南市槐荫区信息产业发展服务中心（济南市槐荫区民营经济发展服务中心）主任职务；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王治的济南市槐荫区信访局副局长、济南市槐荫区信访服务中心主任职务；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田然的</w:t>
      </w:r>
      <w:proofErr w:type="gramEnd"/>
      <w:r>
        <w:rPr>
          <w:rFonts w:ascii="文星仿宋" w:eastAsia="文星仿宋" w:hAnsi="文星仿宋" w:hint="eastAsia"/>
          <w:sz w:val="32"/>
          <w:szCs w:val="32"/>
        </w:rPr>
        <w:t>济南市槐荫区振兴街街道办事处主任职务；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proofErr w:type="gramStart"/>
      <w:r>
        <w:rPr>
          <w:rFonts w:ascii="文星仿宋" w:eastAsia="文星仿宋" w:hAnsi="文星仿宋" w:hint="eastAsia"/>
          <w:sz w:val="32"/>
          <w:szCs w:val="32"/>
        </w:rPr>
        <w:t>陈俊州的</w:t>
      </w:r>
      <w:proofErr w:type="gramEnd"/>
      <w:r>
        <w:rPr>
          <w:rFonts w:ascii="文星仿宋" w:eastAsia="文星仿宋" w:hAnsi="文星仿宋" w:hint="eastAsia"/>
          <w:sz w:val="32"/>
          <w:szCs w:val="32"/>
        </w:rPr>
        <w:t>济南市槐荫区南辛庄街道办事处主任职务；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于冰的济南市槐荫区玉清湖街道办事处副主任职务；</w:t>
      </w:r>
    </w:p>
    <w:p w:rsidR="00E05AA4" w:rsidRDefault="001F3C83">
      <w:pPr>
        <w:adjustRightInd w:val="0"/>
        <w:snapToGrid w:val="0"/>
        <w:spacing w:line="600" w:lineRule="exact"/>
        <w:ind w:firstLineChars="200" w:firstLine="640"/>
        <w:rPr>
          <w:rFonts w:ascii="文星仿宋" w:eastAsia="文星仿宋" w:hAnsi="文星仿宋"/>
          <w:sz w:val="32"/>
          <w:szCs w:val="32"/>
        </w:rPr>
      </w:pPr>
      <w:r>
        <w:rPr>
          <w:rFonts w:ascii="文星仿宋" w:eastAsia="文星仿宋" w:hAnsi="文星仿宋" w:hint="eastAsia"/>
          <w:sz w:val="32"/>
          <w:szCs w:val="32"/>
        </w:rPr>
        <w:t>李子强的</w:t>
      </w:r>
      <w:bookmarkStart w:id="9" w:name="OLE_LINK8"/>
      <w:r>
        <w:rPr>
          <w:rFonts w:ascii="文星仿宋" w:eastAsia="文星仿宋" w:hAnsi="文星仿宋" w:hint="eastAsia"/>
          <w:sz w:val="32"/>
          <w:szCs w:val="32"/>
        </w:rPr>
        <w:t>济南市槐荫区吴家堡街道</w:t>
      </w:r>
      <w:bookmarkEnd w:id="9"/>
      <w:r>
        <w:rPr>
          <w:rFonts w:ascii="文星仿宋" w:eastAsia="文星仿宋" w:hAnsi="文星仿宋" w:hint="eastAsia"/>
          <w:sz w:val="32"/>
          <w:szCs w:val="32"/>
        </w:rPr>
        <w:t>党建工作办公室（济南市槐荫区吴家堡街道新时代文明实践所）副主任职务。</w:t>
      </w:r>
    </w:p>
    <w:bookmarkEnd w:id="0"/>
    <w:p w:rsidR="00E05AA4" w:rsidRDefault="00E05AA4">
      <w:pPr>
        <w:adjustRightInd w:val="0"/>
        <w:snapToGrid w:val="0"/>
        <w:spacing w:line="600" w:lineRule="exact"/>
        <w:rPr>
          <w:rFonts w:ascii="文星仿宋" w:eastAsia="文星仿宋" w:hAnsi="文星仿宋"/>
          <w:sz w:val="32"/>
          <w:szCs w:val="32"/>
        </w:rPr>
      </w:pPr>
    </w:p>
    <w:p w:rsidR="00E05AA4" w:rsidRDefault="00E05AA4">
      <w:pPr>
        <w:adjustRightInd w:val="0"/>
        <w:snapToGrid w:val="0"/>
        <w:spacing w:line="600" w:lineRule="exact"/>
        <w:rPr>
          <w:rFonts w:ascii="文星仿宋" w:eastAsia="文星仿宋" w:hAnsi="文星仿宋"/>
          <w:sz w:val="32"/>
          <w:szCs w:val="32"/>
        </w:rPr>
      </w:pPr>
    </w:p>
    <w:p w:rsidR="00E05AA4" w:rsidRDefault="001F3C83">
      <w:pPr>
        <w:adjustRightInd w:val="0"/>
        <w:snapToGrid w:val="0"/>
        <w:spacing w:line="600" w:lineRule="exact"/>
        <w:ind w:firstLineChars="1600" w:firstLine="5120"/>
        <w:rPr>
          <w:rFonts w:ascii="文星仿宋" w:eastAsia="文星仿宋" w:hAnsi="文星仿宋"/>
          <w:sz w:val="32"/>
          <w:szCs w:val="32"/>
        </w:rPr>
      </w:pPr>
      <w:r>
        <w:rPr>
          <w:rFonts w:ascii="文星仿宋" w:eastAsia="文星仿宋" w:hAnsi="文星仿宋" w:hint="eastAsia"/>
          <w:sz w:val="32"/>
          <w:szCs w:val="32"/>
        </w:rPr>
        <w:t>济南市槐荫区人民政府</w:t>
      </w:r>
    </w:p>
    <w:p w:rsidR="00E05AA4" w:rsidRDefault="001F3C83">
      <w:pPr>
        <w:adjustRightInd w:val="0"/>
        <w:snapToGrid w:val="0"/>
        <w:spacing w:line="600" w:lineRule="exact"/>
        <w:ind w:firstLineChars="1700" w:firstLine="5440"/>
        <w:rPr>
          <w:rFonts w:ascii="文星仿宋" w:eastAsia="文星仿宋" w:hAnsi="文星仿宋"/>
          <w:sz w:val="32"/>
          <w:szCs w:val="32"/>
        </w:rPr>
      </w:pPr>
      <w:r>
        <w:rPr>
          <w:rFonts w:ascii="文星仿宋" w:eastAsia="文星仿宋" w:hAnsi="文星仿宋" w:hint="eastAsia"/>
          <w:sz w:val="32"/>
          <w:szCs w:val="32"/>
        </w:rPr>
        <w:t>2025年7月18日</w:t>
      </w:r>
    </w:p>
    <w:p w:rsidR="00E05AA4" w:rsidRDefault="001F3C83">
      <w:pPr>
        <w:adjustRightInd w:val="0"/>
        <w:snapToGrid w:val="0"/>
        <w:spacing w:line="600" w:lineRule="exact"/>
        <w:rPr>
          <w:rFonts w:ascii="文星仿宋" w:eastAsia="文星仿宋" w:hAnsi="文星仿宋"/>
          <w:sz w:val="32"/>
          <w:szCs w:val="32"/>
        </w:rPr>
      </w:pPr>
      <w:r>
        <w:rPr>
          <w:rFonts w:ascii="文星仿宋" w:eastAsia="文星仿宋" w:hAnsi="文星仿宋" w:hint="eastAsia"/>
          <w:sz w:val="32"/>
          <w:szCs w:val="32"/>
        </w:rPr>
        <w:t xml:space="preserve">    （此件公开发布）</w:t>
      </w:r>
    </w:p>
    <w:p w:rsidR="00E05AA4" w:rsidRDefault="00E05AA4">
      <w:pPr>
        <w:rPr>
          <w:rFonts w:ascii="文星仿宋" w:eastAsia="文星仿宋" w:hAnsi="文星仿宋"/>
          <w:sz w:val="32"/>
          <w:szCs w:val="32"/>
        </w:rPr>
      </w:pPr>
    </w:p>
    <w:p w:rsidR="00E05AA4" w:rsidRDefault="00E05AA4">
      <w:pPr>
        <w:rPr>
          <w:rFonts w:ascii="文星仿宋" w:eastAsia="文星仿宋" w:hAnsi="文星仿宋"/>
          <w:sz w:val="32"/>
          <w:szCs w:val="32"/>
        </w:rPr>
      </w:pPr>
    </w:p>
    <w:p w:rsidR="00E05AA4" w:rsidRDefault="00E05AA4">
      <w:pPr>
        <w:rPr>
          <w:rFonts w:ascii="文星仿宋" w:eastAsia="文星仿宋" w:hAnsi="文星仿宋"/>
          <w:sz w:val="32"/>
          <w:szCs w:val="32"/>
        </w:rPr>
      </w:pPr>
    </w:p>
    <w:p w:rsidR="00E05AA4" w:rsidRDefault="001F3C83" w:rsidP="001B36F3">
      <w:pPr>
        <w:spacing w:line="600" w:lineRule="exact"/>
        <w:ind w:leftChars="134" w:left="1127" w:hangingChars="302" w:hanging="846"/>
        <w:jc w:val="left"/>
        <w:rPr>
          <w:rFonts w:ascii="文星仿宋" w:eastAsia="文星仿宋" w:hAnsi="文星仿宋"/>
          <w:sz w:val="28"/>
          <w:szCs w:val="28"/>
        </w:rPr>
      </w:pPr>
      <w:r>
        <w:rPr>
          <w:rFonts w:ascii="文星仿宋" w:eastAsia="文星仿宋" w:hAnsi="文星仿宋"/>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715000"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3.8pt;height:0pt;width:450pt;z-index:251659264;mso-width-relative:page;mso-height-relative:page;" filled="f" stroked="t" coordsize="21600,21600" o:gfxdata="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ZALVbTAAAABAEAAA8AAAAAAAAAAQAgAAAAIgAAAGRycy9kb3ducmV2LnhtbFBLAQIUABQAAAAI&#10;AIdO4kDi7W258gEAAOcDAAAOAAAAAAAAAAEAIAAAACIBAABkcnMvZTJvRG9jLnhtbFBLBQYAAAAA&#10;BgAGAFkBAACGBQAAAAA=&#10;">
                <v:fill on="f" focussize="0,0"/>
                <v:stroke weight="1.25pt" color="#000000" joinstyle="round"/>
                <v:imagedata o:title=""/>
                <o:lock v:ext="edit" aspectratio="f"/>
              </v:line>
            </w:pict>
          </mc:Fallback>
        </mc:AlternateContent>
      </w:r>
      <w:r>
        <w:rPr>
          <w:rFonts w:ascii="文星仿宋" w:eastAsia="文星仿宋" w:hAnsi="文星仿宋" w:hint="eastAsia"/>
          <w:sz w:val="28"/>
          <w:szCs w:val="28"/>
        </w:rPr>
        <w:t>抄送：区委各部门，区人大常委会办公室，区政协办公室，区监察委，</w:t>
      </w:r>
    </w:p>
    <w:p w:rsidR="00E05AA4" w:rsidRDefault="001F3C83" w:rsidP="001B36F3">
      <w:pPr>
        <w:spacing w:line="600" w:lineRule="exact"/>
        <w:ind w:leftChars="534" w:left="1127" w:hangingChars="2" w:hanging="6"/>
        <w:jc w:val="left"/>
        <w:rPr>
          <w:rFonts w:ascii="文星仿宋" w:eastAsia="文星仿宋" w:hAnsi="文星仿宋"/>
          <w:sz w:val="28"/>
          <w:szCs w:val="28"/>
        </w:rPr>
      </w:pPr>
      <w:r>
        <w:rPr>
          <w:rFonts w:ascii="文星仿宋" w:eastAsia="文星仿宋" w:hAnsi="文星仿宋" w:hint="eastAsia"/>
          <w:sz w:val="28"/>
          <w:szCs w:val="28"/>
        </w:rPr>
        <w:t>区武装部，区法院，区检察院。</w:t>
      </w:r>
    </w:p>
    <w:p w:rsidR="00E05AA4" w:rsidRDefault="001F3C83">
      <w:pPr>
        <w:spacing w:line="600" w:lineRule="exact"/>
        <w:ind w:firstLineChars="100" w:firstLine="280"/>
        <w:jc w:val="left"/>
      </w:pPr>
      <w:r>
        <w:rPr>
          <w:rFonts w:ascii="文星仿宋" w:eastAsia="文星仿宋" w:hAnsi="文星仿宋"/>
          <w:noProof/>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430530</wp:posOffset>
                </wp:positionV>
                <wp:extent cx="5715000" cy="0"/>
                <wp:effectExtent l="0" t="7620" r="0" b="8255"/>
                <wp:wrapNone/>
                <wp:docPr id="5" name="直接连接符 5"/>
                <wp:cNvGraphicFramePr/>
                <a:graphic xmlns:a="http://schemas.openxmlformats.org/drawingml/2006/main">
                  <a:graphicData uri="http://schemas.microsoft.com/office/word/2010/wordprocessingShape">
                    <wps:wsp>
                      <wps:cNvCnPr/>
                      <wps:spPr>
                        <a:xfrm>
                          <a:off x="0" y="0"/>
                          <a:ext cx="57150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33.9pt;height:0pt;width:450pt;z-index:251660288;mso-width-relative:page;mso-height-relative:page;" filled="f" stroked="t" coordsize="21600,21600" o:gfxdata="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Mary1AAAAAYBAAAPAAAAAAAAAAEAIAAAACIAAABkcnMvZG93bnJldi54bWxQSwECFAAUAAAA&#10;CACHTuJA5TNfaPIBAADnAwAADgAAAAAAAAABACAAAAAjAQAAZHJzL2Uyb0RvYy54bWxQSwUGAAAA&#10;AAYABgBZAQAAhwUAAAAA&#10;">
                <v:fill on="f" focussize="0,0"/>
                <v:stroke weight="1.25pt" color="#000000" joinstyle="round"/>
                <v:imagedata o:title=""/>
                <o:lock v:ext="edit" aspectratio="f"/>
              </v:line>
            </w:pict>
          </mc:Fallback>
        </mc:AlternateContent>
      </w:r>
      <w:r>
        <w:rPr>
          <w:rFonts w:ascii="文星仿宋" w:eastAsia="文星仿宋" w:hAnsi="文星仿宋"/>
          <w:noProof/>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36195</wp:posOffset>
                </wp:positionV>
                <wp:extent cx="5715000" cy="0"/>
                <wp:effectExtent l="0" t="5080" r="0" b="4445"/>
                <wp:wrapNone/>
                <wp:docPr id="6" name="直接连接符 6"/>
                <wp:cNvGraphicFramePr/>
                <a:graphic xmlns:a="http://schemas.openxmlformats.org/drawingml/2006/main">
                  <a:graphicData uri="http://schemas.microsoft.com/office/word/2010/wordprocessingShape">
                    <wps:wsp>
                      <wps:cNvCnPr/>
                      <wps:spPr>
                        <a:xfrm>
                          <a:off x="0" y="0"/>
                          <a:ext cx="571500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2.85pt;height:0pt;width:450pt;z-index:251661312;mso-width-relative:page;mso-height-relative:page;" filled="f" stroked="t" coordsize="21600,21600" o:gfxdata="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15mh&#10;0AAAAAQBAAAPAAAAAAAAAAEAIAAAACIAAABkcnMvZG93bnJldi54bWxQSwECFAAUAAAACACHTuJA&#10;uZWGzfABAADmAwAADgAAAAAAAAABACAAAAAfAQAAZHJzL2Uyb0RvYy54bWxQSwUGAAAAAAYABgBZ&#10;AQAAgQUAAAAA&#10;">
                <v:fill on="f" focussize="0,0"/>
                <v:stroke weight="0.5pt" color="#000000" joinstyle="round"/>
                <v:imagedata o:title=""/>
                <o:lock v:ext="edit" aspectratio="f"/>
              </v:line>
            </w:pict>
          </mc:Fallback>
        </mc:AlternateContent>
      </w:r>
      <w:r>
        <w:rPr>
          <w:rFonts w:ascii="文星仿宋" w:eastAsia="文星仿宋" w:hAnsi="文星仿宋" w:hint="eastAsia"/>
          <w:sz w:val="28"/>
          <w:szCs w:val="28"/>
        </w:rPr>
        <w:t>槐荫区人民政府办公室                      2025年7月18日印发</w:t>
      </w:r>
    </w:p>
    <w:sectPr w:rsidR="00E05AA4">
      <w:headerReference w:type="default" r:id="rId8"/>
      <w:footerReference w:type="even" r:id="rId9"/>
      <w:footerReference w:type="default" r:id="rId10"/>
      <w:pgSz w:w="11906" w:h="16838"/>
      <w:pgMar w:top="1418" w:right="1418" w:bottom="1418" w:left="141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C83" w:rsidRDefault="001F3C83">
      <w:r>
        <w:separator/>
      </w:r>
    </w:p>
  </w:endnote>
  <w:endnote w:type="continuationSeparator" w:id="0">
    <w:p w:rsidR="001F3C83" w:rsidRDefault="001F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仿宋">
    <w:panose1 w:val="02010604000101010101"/>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A4" w:rsidRDefault="001F3C83">
    <w:pPr>
      <w:pStyle w:val="a3"/>
      <w:ind w:leftChars="100" w:left="210"/>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sidR="00967507" w:rsidRPr="00967507">
      <w:rPr>
        <w:rFonts w:ascii="宋体" w:hAnsi="宋体"/>
        <w:noProof/>
        <w:sz w:val="28"/>
        <w:szCs w:val="28"/>
        <w:lang w:val="zh-CN"/>
      </w:rPr>
      <w:t>2</w:t>
    </w:r>
    <w:r>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A4" w:rsidRDefault="001F3C83">
    <w:pPr>
      <w:pStyle w:val="a3"/>
      <w:ind w:rightChars="100" w:right="210"/>
      <w:jc w:val="right"/>
      <w:rPr>
        <w:rFonts w:ascii="仿宋_GB2312" w:eastAsia="仿宋_GB2312"/>
        <w:sz w:val="28"/>
        <w:szCs w:val="28"/>
      </w:rPr>
    </w:pPr>
    <w:r>
      <w:rPr>
        <w:rFonts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sidR="00967507" w:rsidRPr="00967507">
      <w:rPr>
        <w:rFonts w:ascii="宋体" w:hAnsi="宋体"/>
        <w:noProof/>
        <w:sz w:val="28"/>
        <w:szCs w:val="28"/>
        <w:lang w:val="zh-CN"/>
      </w:rPr>
      <w:t>1</w:t>
    </w:r>
    <w:r>
      <w:rPr>
        <w:rFonts w:ascii="宋体" w:hAnsi="宋体" w:hint="eastAsia"/>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C83" w:rsidRDefault="001F3C83">
      <w:r>
        <w:separator/>
      </w:r>
    </w:p>
  </w:footnote>
  <w:footnote w:type="continuationSeparator" w:id="0">
    <w:p w:rsidR="001F3C83" w:rsidRDefault="001F3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A4" w:rsidRDefault="00E05AA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mNjNTJhYTQ5Yzk0NTA0ZDYwNTQ4MWE0NDRkYTMifQ=="/>
  </w:docVars>
  <w:rsids>
    <w:rsidRoot w:val="00F513F2"/>
    <w:rsid w:val="00031529"/>
    <w:rsid w:val="0004043A"/>
    <w:rsid w:val="000469AD"/>
    <w:rsid w:val="00071020"/>
    <w:rsid w:val="00156CCE"/>
    <w:rsid w:val="001B36F3"/>
    <w:rsid w:val="001C1E0D"/>
    <w:rsid w:val="001F3C83"/>
    <w:rsid w:val="0020442E"/>
    <w:rsid w:val="0020547C"/>
    <w:rsid w:val="002437E2"/>
    <w:rsid w:val="0027650A"/>
    <w:rsid w:val="002C4F5B"/>
    <w:rsid w:val="0031625C"/>
    <w:rsid w:val="003218F7"/>
    <w:rsid w:val="00365207"/>
    <w:rsid w:val="003946ED"/>
    <w:rsid w:val="003973A2"/>
    <w:rsid w:val="003B1ACD"/>
    <w:rsid w:val="003D7BF6"/>
    <w:rsid w:val="003F4AE6"/>
    <w:rsid w:val="00416B25"/>
    <w:rsid w:val="00577F8B"/>
    <w:rsid w:val="00587342"/>
    <w:rsid w:val="005A0C2A"/>
    <w:rsid w:val="005A6F8A"/>
    <w:rsid w:val="005F3201"/>
    <w:rsid w:val="00635625"/>
    <w:rsid w:val="00702587"/>
    <w:rsid w:val="00711782"/>
    <w:rsid w:val="00716C97"/>
    <w:rsid w:val="007C6429"/>
    <w:rsid w:val="00812E45"/>
    <w:rsid w:val="008303EE"/>
    <w:rsid w:val="00836D53"/>
    <w:rsid w:val="00851967"/>
    <w:rsid w:val="00861DF5"/>
    <w:rsid w:val="00862968"/>
    <w:rsid w:val="00862B95"/>
    <w:rsid w:val="00902648"/>
    <w:rsid w:val="00913854"/>
    <w:rsid w:val="00961395"/>
    <w:rsid w:val="00967507"/>
    <w:rsid w:val="0098105D"/>
    <w:rsid w:val="00985078"/>
    <w:rsid w:val="00A21CDA"/>
    <w:rsid w:val="00A24378"/>
    <w:rsid w:val="00A332A8"/>
    <w:rsid w:val="00A8244D"/>
    <w:rsid w:val="00A83976"/>
    <w:rsid w:val="00AA0446"/>
    <w:rsid w:val="00AD6CDB"/>
    <w:rsid w:val="00B031A2"/>
    <w:rsid w:val="00B6725F"/>
    <w:rsid w:val="00B748BD"/>
    <w:rsid w:val="00B875AE"/>
    <w:rsid w:val="00BF60BE"/>
    <w:rsid w:val="00BF6D3F"/>
    <w:rsid w:val="00C248BB"/>
    <w:rsid w:val="00CA3870"/>
    <w:rsid w:val="00CE6079"/>
    <w:rsid w:val="00CF644E"/>
    <w:rsid w:val="00D0047C"/>
    <w:rsid w:val="00D10C1B"/>
    <w:rsid w:val="00D236A0"/>
    <w:rsid w:val="00D51157"/>
    <w:rsid w:val="00E05AA4"/>
    <w:rsid w:val="00E12C96"/>
    <w:rsid w:val="00E1529C"/>
    <w:rsid w:val="00E176D3"/>
    <w:rsid w:val="00F513F2"/>
    <w:rsid w:val="00FE30FD"/>
    <w:rsid w:val="0428383E"/>
    <w:rsid w:val="0532605E"/>
    <w:rsid w:val="0B9A0159"/>
    <w:rsid w:val="0E9F6E34"/>
    <w:rsid w:val="10D01B0F"/>
    <w:rsid w:val="155E69FB"/>
    <w:rsid w:val="194A50CB"/>
    <w:rsid w:val="19E4332E"/>
    <w:rsid w:val="1FC658C9"/>
    <w:rsid w:val="32456B21"/>
    <w:rsid w:val="41DB4DAC"/>
    <w:rsid w:val="535B2658"/>
    <w:rsid w:val="54E81C4C"/>
    <w:rsid w:val="59BC506B"/>
    <w:rsid w:val="5BB736CB"/>
    <w:rsid w:val="5DF86C27"/>
    <w:rsid w:val="60BC63EE"/>
    <w:rsid w:val="63E15DFA"/>
    <w:rsid w:val="6E3852F6"/>
    <w:rsid w:val="72B34E05"/>
    <w:rsid w:val="7349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rFonts w:ascii="Calibri" w:hAnsi="Calibri"/>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5">
    <w:name w:val="Balloon Text"/>
    <w:basedOn w:val="a"/>
    <w:link w:val="Char"/>
    <w:rsid w:val="000469AD"/>
    <w:rPr>
      <w:sz w:val="18"/>
      <w:szCs w:val="18"/>
    </w:rPr>
  </w:style>
  <w:style w:type="character" w:customStyle="1" w:styleId="Char">
    <w:name w:val="批注框文本 Char"/>
    <w:basedOn w:val="a0"/>
    <w:link w:val="a5"/>
    <w:rsid w:val="000469AD"/>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rFonts w:ascii="Calibri" w:hAnsi="Calibri"/>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5">
    <w:name w:val="Balloon Text"/>
    <w:basedOn w:val="a"/>
    <w:link w:val="Char"/>
    <w:rsid w:val="000469AD"/>
    <w:rPr>
      <w:sz w:val="18"/>
      <w:szCs w:val="18"/>
    </w:rPr>
  </w:style>
  <w:style w:type="character" w:customStyle="1" w:styleId="Char">
    <w:name w:val="批注框文本 Char"/>
    <w:basedOn w:val="a0"/>
    <w:link w:val="a5"/>
    <w:rsid w:val="000469A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111</Characters>
  <Application>Microsoft Office Word</Application>
  <DocSecurity>0</DocSecurity>
  <Lines>1</Lines>
  <Paragraphs>3</Paragraphs>
  <ScaleCrop>false</ScaleCrop>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2025-08-20T02:32:00Z</cp:lastPrinted>
  <dcterms:created xsi:type="dcterms:W3CDTF">2025-08-20T02:34:00Z</dcterms:created>
  <dcterms:modified xsi:type="dcterms:W3CDTF">2025-08-20T02:34:00Z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0AFD700B1554424B8F84B3DC47BCF05A_12</vt:lpwstr>
  </property>
  <property fmtid="{D5CDD505-2E9C-101B-9397-08002B2CF9AE}" pid="4" name="KSOTemplateDocerSaveRecord">
    <vt:lpwstr>eyJoZGlkIjoiZmVkMmNjNTJhYTQ5Yzk0NTA0ZDYwNTQ4MWE0NDRkYTMifQ==</vt:lpwstr>
  </property>
</Properties>
</file>