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B5D" w:rsidRDefault="005D6B5D">
      <w:pPr>
        <w:tabs>
          <w:tab w:val="left" w:pos="8820"/>
        </w:tabs>
        <w:spacing w:line="620" w:lineRule="exact"/>
        <w:jc w:val="center"/>
        <w:rPr>
          <w:rFonts w:ascii="文星仿宋" w:eastAsia="文星仿宋"/>
          <w:sz w:val="28"/>
        </w:rPr>
      </w:pPr>
    </w:p>
    <w:p w:rsidR="005D6B5D" w:rsidRDefault="005D6B5D">
      <w:pPr>
        <w:spacing w:line="620" w:lineRule="exact"/>
        <w:jc w:val="center"/>
        <w:rPr>
          <w:rFonts w:ascii="文星仿宋" w:eastAsia="文星仿宋"/>
          <w:sz w:val="28"/>
        </w:rPr>
      </w:pPr>
    </w:p>
    <w:p w:rsidR="005D6B5D" w:rsidRDefault="005D6B5D">
      <w:pPr>
        <w:spacing w:line="620" w:lineRule="exact"/>
        <w:jc w:val="center"/>
        <w:rPr>
          <w:rFonts w:ascii="文星仿宋" w:eastAsia="文星仿宋"/>
          <w:sz w:val="28"/>
        </w:rPr>
      </w:pPr>
    </w:p>
    <w:p w:rsidR="005D6B5D" w:rsidRDefault="005D6B5D">
      <w:pPr>
        <w:spacing w:line="620" w:lineRule="exact"/>
        <w:jc w:val="center"/>
        <w:rPr>
          <w:rFonts w:ascii="文星仿宋" w:eastAsia="文星仿宋"/>
          <w:sz w:val="28"/>
        </w:rPr>
      </w:pPr>
    </w:p>
    <w:p w:rsidR="005D6B5D" w:rsidRDefault="005D6B5D">
      <w:pPr>
        <w:spacing w:line="620" w:lineRule="exact"/>
        <w:jc w:val="center"/>
        <w:rPr>
          <w:rFonts w:ascii="文星仿宋" w:eastAsia="文星仿宋"/>
          <w:sz w:val="28"/>
        </w:rPr>
      </w:pPr>
    </w:p>
    <w:p w:rsidR="005D6B5D" w:rsidRDefault="005D6B5D">
      <w:pPr>
        <w:spacing w:line="620" w:lineRule="exact"/>
        <w:jc w:val="center"/>
        <w:rPr>
          <w:rFonts w:ascii="文星仿宋" w:eastAsia="文星仿宋"/>
          <w:sz w:val="28"/>
        </w:rPr>
      </w:pPr>
    </w:p>
    <w:p w:rsidR="005D6B5D" w:rsidRDefault="005D6B5D">
      <w:pPr>
        <w:tabs>
          <w:tab w:val="left" w:pos="8647"/>
          <w:tab w:val="left" w:pos="8789"/>
        </w:tabs>
        <w:spacing w:line="620" w:lineRule="exact"/>
        <w:ind w:rightChars="19" w:right="40"/>
        <w:jc w:val="center"/>
        <w:rPr>
          <w:rFonts w:ascii="文星仿宋" w:eastAsia="文星仿宋"/>
          <w:sz w:val="28"/>
        </w:rPr>
      </w:pPr>
    </w:p>
    <w:p w:rsidR="005D6B5D" w:rsidRDefault="0099173E">
      <w:pPr>
        <w:tabs>
          <w:tab w:val="left" w:pos="8647"/>
          <w:tab w:val="left" w:pos="8789"/>
        </w:tabs>
        <w:spacing w:line="620" w:lineRule="exact"/>
        <w:ind w:rightChars="19" w:right="40"/>
        <w:jc w:val="center"/>
        <w:rPr>
          <w:rFonts w:ascii="文星仿宋" w:eastAsia="文星仿宋"/>
          <w:color w:val="000000"/>
          <w:sz w:val="32"/>
        </w:rPr>
      </w:pPr>
      <w:proofErr w:type="gramStart"/>
      <w:r>
        <w:rPr>
          <w:rFonts w:ascii="文星仿宋" w:eastAsia="文星仿宋" w:hint="eastAsia"/>
          <w:color w:val="000000"/>
          <w:sz w:val="32"/>
        </w:rPr>
        <w:t>济槐政任</w:t>
      </w:r>
      <w:proofErr w:type="gramEnd"/>
      <w:r>
        <w:rPr>
          <w:rFonts w:ascii="文星仿宋" w:eastAsia="文星仿宋" w:hint="eastAsia"/>
          <w:color w:val="000000"/>
          <w:sz w:val="32"/>
        </w:rPr>
        <w:t>〔2024〕5号</w:t>
      </w:r>
    </w:p>
    <w:p w:rsidR="005D6B5D" w:rsidRDefault="005D6B5D">
      <w:pPr>
        <w:adjustRightInd w:val="0"/>
        <w:snapToGrid w:val="0"/>
        <w:spacing w:line="620" w:lineRule="exact"/>
        <w:jc w:val="center"/>
        <w:rPr>
          <w:rFonts w:ascii="黑体" w:eastAsia="黑体"/>
          <w:color w:val="000000"/>
          <w:sz w:val="44"/>
        </w:rPr>
      </w:pPr>
    </w:p>
    <w:p w:rsidR="005D6B5D" w:rsidRDefault="005D6B5D">
      <w:pPr>
        <w:adjustRightInd w:val="0"/>
        <w:snapToGrid w:val="0"/>
        <w:spacing w:line="620" w:lineRule="exact"/>
        <w:jc w:val="center"/>
        <w:rPr>
          <w:rFonts w:ascii="文星标宋" w:eastAsia="文星标宋" w:hAnsi="文星标宋"/>
          <w:sz w:val="44"/>
          <w:szCs w:val="44"/>
        </w:rPr>
      </w:pPr>
    </w:p>
    <w:p w:rsidR="005D6B5D" w:rsidRDefault="0099173E">
      <w:pPr>
        <w:adjustRightInd w:val="0"/>
        <w:snapToGrid w:val="0"/>
        <w:spacing w:line="600" w:lineRule="exact"/>
        <w:jc w:val="center"/>
        <w:rPr>
          <w:rFonts w:ascii="文星标宋" w:eastAsia="文星标宋" w:hAnsi="文星标宋"/>
          <w:sz w:val="44"/>
          <w:szCs w:val="44"/>
        </w:rPr>
      </w:pPr>
      <w:r>
        <w:rPr>
          <w:rFonts w:ascii="文星标宋" w:eastAsia="文星标宋" w:hAnsi="文星标宋" w:hint="eastAsia"/>
          <w:sz w:val="44"/>
          <w:szCs w:val="44"/>
        </w:rPr>
        <w:t>济南市槐荫区人民政府</w:t>
      </w:r>
    </w:p>
    <w:p w:rsidR="005D6B5D" w:rsidRDefault="0099173E">
      <w:pPr>
        <w:adjustRightInd w:val="0"/>
        <w:snapToGrid w:val="0"/>
        <w:spacing w:line="600" w:lineRule="exact"/>
        <w:jc w:val="center"/>
        <w:rPr>
          <w:rFonts w:ascii="文星标宋" w:eastAsia="文星标宋" w:hAnsi="文星标宋"/>
          <w:sz w:val="44"/>
          <w:szCs w:val="44"/>
        </w:rPr>
      </w:pPr>
      <w:r>
        <w:rPr>
          <w:rFonts w:ascii="文星标宋" w:eastAsia="文星标宋" w:hAnsi="文星标宋" w:hint="eastAsia"/>
          <w:sz w:val="44"/>
          <w:szCs w:val="44"/>
        </w:rPr>
        <w:t>关于任免杨月琴等工作人员职务的通知</w:t>
      </w:r>
    </w:p>
    <w:p w:rsidR="005D6B5D" w:rsidRDefault="005D6B5D">
      <w:pPr>
        <w:adjustRightInd w:val="0"/>
        <w:snapToGrid w:val="0"/>
        <w:spacing w:line="600" w:lineRule="exact"/>
        <w:rPr>
          <w:rFonts w:ascii="文星标宋" w:eastAsia="文星标宋" w:hAnsi="文星标宋"/>
          <w:sz w:val="44"/>
          <w:szCs w:val="44"/>
        </w:rPr>
      </w:pPr>
    </w:p>
    <w:p w:rsidR="005D6B5D" w:rsidRDefault="0099173E">
      <w:pPr>
        <w:adjustRightInd w:val="0"/>
        <w:snapToGrid w:val="0"/>
        <w:spacing w:line="600" w:lineRule="exact"/>
        <w:rPr>
          <w:rFonts w:ascii="文星仿宋" w:eastAsia="文星仿宋" w:hAnsi="文星仿宋"/>
          <w:sz w:val="32"/>
          <w:szCs w:val="32"/>
        </w:rPr>
      </w:pPr>
      <w:r>
        <w:rPr>
          <w:rFonts w:ascii="文星仿宋" w:eastAsia="文星仿宋" w:hAnsi="文星仿宋" w:hint="eastAsia"/>
          <w:sz w:val="32"/>
          <w:szCs w:val="32"/>
        </w:rPr>
        <w:t>各街道办事处，区政府各部门：</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区政府决定，任命：</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杨月琴为济南市槐荫区残疾人联合会理事长；</w:t>
      </w:r>
    </w:p>
    <w:p w:rsidR="005D6B5D" w:rsidRDefault="0099173E">
      <w:pPr>
        <w:adjustRightInd w:val="0"/>
        <w:snapToGrid w:val="0"/>
        <w:spacing w:line="600" w:lineRule="exact"/>
        <w:ind w:firstLineChars="200" w:firstLine="640"/>
        <w:rPr>
          <w:rFonts w:ascii="文星仿宋" w:eastAsia="文星仿宋" w:hAnsi="文星仿宋"/>
          <w:sz w:val="32"/>
          <w:szCs w:val="32"/>
        </w:rPr>
      </w:pPr>
      <w:proofErr w:type="gramStart"/>
      <w:r>
        <w:rPr>
          <w:rFonts w:ascii="文星仿宋" w:eastAsia="文星仿宋" w:hAnsi="文星仿宋" w:hint="eastAsia"/>
          <w:sz w:val="32"/>
          <w:szCs w:val="32"/>
        </w:rPr>
        <w:t>苏令永</w:t>
      </w:r>
      <w:proofErr w:type="gramEnd"/>
      <w:r>
        <w:rPr>
          <w:rFonts w:ascii="文星仿宋" w:eastAsia="文星仿宋" w:hAnsi="文星仿宋" w:hint="eastAsia"/>
          <w:sz w:val="32"/>
          <w:szCs w:val="32"/>
        </w:rPr>
        <w:t>为济南市槐荫区发展和</w:t>
      </w:r>
      <w:proofErr w:type="gramStart"/>
      <w:r>
        <w:rPr>
          <w:rFonts w:ascii="文星仿宋" w:eastAsia="文星仿宋" w:hAnsi="文星仿宋" w:hint="eastAsia"/>
          <w:sz w:val="32"/>
          <w:szCs w:val="32"/>
        </w:rPr>
        <w:t>改革局</w:t>
      </w:r>
      <w:proofErr w:type="gramEnd"/>
      <w:r>
        <w:rPr>
          <w:rFonts w:ascii="文星仿宋" w:eastAsia="文星仿宋" w:hAnsi="文星仿宋" w:hint="eastAsia"/>
          <w:sz w:val="32"/>
          <w:szCs w:val="32"/>
        </w:rPr>
        <w:t>副局长（试用期一年）；</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黄立新为济南市槐荫区工业和信息化局副局长（试用期一年）；</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伊海峰为济南市槐荫区民政局副局长（试用期一年）；</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李  鹏为济南市槐荫区金融稳定发展领导小组办公室常务副主任；</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陈  军为济南市槐荫区金融运行监测中心主任；</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段晓明为济南市槐荫区财政局副局长（试用期一年）；</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lastRenderedPageBreak/>
        <w:t>曹凤娟为济南市槐荫区财源保障服务中心主任（试用期一年）；</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栾小淙为济南市槐荫区公共就业和人才服务中心主任；</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陈  科为济南市槐荫区公房管理事务中心主任；</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侯晓明为济南市槐荫区卫生健康局副局长；</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贾  佳为济南市槐荫区人民政府振兴街街道办事处副主任；</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张  伟为济南市槐荫区人民政府营市街街道办事处主任；</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王  迅为济南市槐荫区人民政府西市场街道办事处主任；</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崔冲寒为济南市槐荫区人民政府张庄路街道办事处主任。</w:t>
      </w:r>
    </w:p>
    <w:p w:rsidR="005D6B5D" w:rsidRDefault="005D6B5D">
      <w:pPr>
        <w:adjustRightInd w:val="0"/>
        <w:snapToGrid w:val="0"/>
        <w:spacing w:line="600" w:lineRule="exact"/>
        <w:ind w:firstLineChars="200" w:firstLine="640"/>
        <w:rPr>
          <w:rFonts w:ascii="文星仿宋" w:eastAsia="文星仿宋" w:hAnsi="文星仿宋"/>
          <w:sz w:val="32"/>
          <w:szCs w:val="32"/>
        </w:rPr>
      </w:pP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免去：</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王  迅的济南市槐荫区发展和</w:t>
      </w:r>
      <w:proofErr w:type="gramStart"/>
      <w:r>
        <w:rPr>
          <w:rFonts w:ascii="文星仿宋" w:eastAsia="文星仿宋" w:hAnsi="文星仿宋" w:hint="eastAsia"/>
          <w:sz w:val="32"/>
          <w:szCs w:val="32"/>
        </w:rPr>
        <w:t>改革局</w:t>
      </w:r>
      <w:proofErr w:type="gramEnd"/>
      <w:r>
        <w:rPr>
          <w:rFonts w:ascii="文星仿宋" w:eastAsia="文星仿宋" w:hAnsi="文星仿宋" w:hint="eastAsia"/>
          <w:sz w:val="32"/>
          <w:szCs w:val="32"/>
        </w:rPr>
        <w:t>正处级领导干部职务；</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赵  朋的济南市槐荫区新旧动能转换综合试验区建设办公室常务副主任职务；</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杨月琴的济南市槐荫区科技局副局长职务；</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陈  军的济南市槐荫区财政资金国库集中支付中心副处级领导干部职务；</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段晓明的济南市槐荫区财源保障服务中心主任职务；</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张思杨的济南市槐荫区人力资源和社会保障局副局长、济南市槐荫区公共就业和人才服务中心主任职务；</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栾小淙的济南市槐荫区人事考试中心（济南市槐荫区公务员考试测评中心、济南市槐荫区留学人员服务中心）主任职务；</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陈  科的济南市槐荫区房屋管理服务中心主任职务；</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孙利华的济南市槐荫区商务局副局长职务；</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lastRenderedPageBreak/>
        <w:t>王大泉的济南市槐荫区卫生健康局副局长职务；</w:t>
      </w:r>
    </w:p>
    <w:p w:rsidR="005D6B5D" w:rsidRDefault="0099173E">
      <w:pPr>
        <w:adjustRightInd w:val="0"/>
        <w:snapToGrid w:val="0"/>
        <w:spacing w:line="600" w:lineRule="exact"/>
        <w:ind w:firstLineChars="200" w:firstLine="640"/>
        <w:rPr>
          <w:rFonts w:ascii="文星仿宋" w:eastAsia="文星仿宋" w:hAnsi="文星仿宋"/>
          <w:sz w:val="32"/>
          <w:szCs w:val="32"/>
        </w:rPr>
      </w:pPr>
      <w:proofErr w:type="gramStart"/>
      <w:r>
        <w:rPr>
          <w:rFonts w:ascii="文星仿宋" w:eastAsia="文星仿宋" w:hAnsi="文星仿宋" w:hint="eastAsia"/>
          <w:sz w:val="32"/>
          <w:szCs w:val="32"/>
        </w:rPr>
        <w:t>江光坤</w:t>
      </w:r>
      <w:proofErr w:type="gramEnd"/>
      <w:r>
        <w:rPr>
          <w:rFonts w:ascii="文星仿宋" w:eastAsia="文星仿宋" w:hAnsi="文星仿宋" w:hint="eastAsia"/>
          <w:sz w:val="32"/>
          <w:szCs w:val="32"/>
        </w:rPr>
        <w:t>的济南市槐荫区住房和城乡建设局副局长、济南市槐荫区房屋征收服务中心主任职务；</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贾  佳的济南市槐荫区振兴街街道党政办公室（济南市槐荫区振兴街街道财政办公室）副主任职务；</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刘成文的济南市槐荫区人民政府振兴街街道办事处副主任职务；</w:t>
      </w:r>
    </w:p>
    <w:p w:rsidR="005D6B5D" w:rsidRDefault="0099173E">
      <w:pPr>
        <w:adjustRightInd w:val="0"/>
        <w:snapToGrid w:val="0"/>
        <w:spacing w:line="600" w:lineRule="exact"/>
        <w:ind w:firstLineChars="200" w:firstLine="640"/>
        <w:rPr>
          <w:rFonts w:ascii="文星仿宋" w:eastAsia="文星仿宋" w:hAnsi="文星仿宋"/>
          <w:sz w:val="32"/>
          <w:szCs w:val="32"/>
        </w:rPr>
      </w:pPr>
      <w:proofErr w:type="gramStart"/>
      <w:r>
        <w:rPr>
          <w:rFonts w:ascii="文星仿宋" w:eastAsia="文星仿宋" w:hAnsi="文星仿宋" w:hint="eastAsia"/>
          <w:sz w:val="32"/>
          <w:szCs w:val="32"/>
        </w:rPr>
        <w:t>吕</w:t>
      </w:r>
      <w:proofErr w:type="gramEnd"/>
      <w:r>
        <w:rPr>
          <w:rFonts w:ascii="文星仿宋" w:eastAsia="文星仿宋" w:hAnsi="文星仿宋" w:hint="eastAsia"/>
          <w:sz w:val="32"/>
          <w:szCs w:val="32"/>
        </w:rPr>
        <w:t xml:space="preserve">  健的济南市槐荫区人民政府营市街街道办事处主任职务；</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王  辉的济南市槐荫区人民政府西市场街道办事处主任职务；</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 xml:space="preserve">王  </w:t>
      </w:r>
      <w:proofErr w:type="gramStart"/>
      <w:r>
        <w:rPr>
          <w:rFonts w:ascii="文星仿宋" w:eastAsia="文星仿宋" w:hAnsi="文星仿宋" w:hint="eastAsia"/>
          <w:sz w:val="32"/>
          <w:szCs w:val="32"/>
        </w:rPr>
        <w:t>妍</w:t>
      </w:r>
      <w:proofErr w:type="gramEnd"/>
      <w:r>
        <w:rPr>
          <w:rFonts w:ascii="文星仿宋" w:eastAsia="文星仿宋" w:hAnsi="文星仿宋" w:hint="eastAsia"/>
          <w:sz w:val="32"/>
          <w:szCs w:val="32"/>
        </w:rPr>
        <w:t>的济南市槐荫区人民政府张庄路街道办事处主任职务；</w:t>
      </w:r>
    </w:p>
    <w:p w:rsidR="005D6B5D" w:rsidRDefault="0099173E">
      <w:pPr>
        <w:adjustRightInd w:val="0"/>
        <w:snapToGrid w:val="0"/>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张  强的济南市槐荫区张庄路街道应急管理办公室副主任职务。</w:t>
      </w:r>
    </w:p>
    <w:p w:rsidR="005D6B5D" w:rsidRDefault="005D6B5D">
      <w:pPr>
        <w:adjustRightInd w:val="0"/>
        <w:snapToGrid w:val="0"/>
        <w:spacing w:line="600" w:lineRule="exact"/>
        <w:ind w:firstLine="640"/>
        <w:rPr>
          <w:rFonts w:ascii="仿宋_GB2312" w:eastAsia="仿宋_GB2312" w:hAnsi="仿宋_GB2312" w:cs="仿宋_GB2312"/>
          <w:sz w:val="32"/>
          <w:szCs w:val="32"/>
        </w:rPr>
      </w:pPr>
    </w:p>
    <w:p w:rsidR="005D6B5D" w:rsidRDefault="005D6B5D">
      <w:pPr>
        <w:adjustRightInd w:val="0"/>
        <w:snapToGrid w:val="0"/>
        <w:spacing w:line="600" w:lineRule="exact"/>
        <w:ind w:firstLine="640"/>
        <w:rPr>
          <w:rFonts w:ascii="仿宋_GB2312" w:eastAsia="仿宋_GB2312" w:hAnsi="仿宋_GB2312" w:cs="仿宋_GB2312"/>
          <w:sz w:val="32"/>
          <w:szCs w:val="32"/>
        </w:rPr>
      </w:pPr>
    </w:p>
    <w:p w:rsidR="005D6B5D" w:rsidRDefault="005D6B5D">
      <w:pPr>
        <w:adjustRightInd w:val="0"/>
        <w:snapToGrid w:val="0"/>
        <w:spacing w:line="620" w:lineRule="exact"/>
        <w:ind w:firstLine="640"/>
        <w:rPr>
          <w:rFonts w:ascii="仿宋_GB2312" w:eastAsia="仿宋_GB2312" w:hAnsi="仿宋_GB2312" w:cs="仿宋_GB2312"/>
          <w:sz w:val="32"/>
          <w:szCs w:val="32"/>
        </w:rPr>
      </w:pPr>
    </w:p>
    <w:p w:rsidR="005D6B5D" w:rsidRDefault="0099173E">
      <w:pPr>
        <w:adjustRightInd w:val="0"/>
        <w:snapToGrid w:val="0"/>
        <w:spacing w:line="620" w:lineRule="exact"/>
        <w:ind w:firstLineChars="1600" w:firstLine="5120"/>
        <w:rPr>
          <w:rFonts w:ascii="文星仿宋" w:eastAsia="文星仿宋" w:hAnsi="文星仿宋"/>
          <w:sz w:val="32"/>
          <w:szCs w:val="32"/>
        </w:rPr>
      </w:pPr>
      <w:r>
        <w:rPr>
          <w:rFonts w:ascii="文星仿宋" w:eastAsia="文星仿宋" w:hAnsi="文星仿宋" w:hint="eastAsia"/>
          <w:sz w:val="32"/>
          <w:szCs w:val="32"/>
        </w:rPr>
        <w:t>济南市槐荫区人民政府</w:t>
      </w:r>
    </w:p>
    <w:p w:rsidR="005D6B5D" w:rsidRDefault="0099173E">
      <w:pPr>
        <w:adjustRightInd w:val="0"/>
        <w:snapToGrid w:val="0"/>
        <w:spacing w:line="620" w:lineRule="exact"/>
        <w:ind w:firstLineChars="1700" w:firstLine="5440"/>
        <w:rPr>
          <w:rFonts w:ascii="文星仿宋" w:eastAsia="文星仿宋" w:hAnsi="文星仿宋"/>
          <w:sz w:val="32"/>
          <w:szCs w:val="32"/>
        </w:rPr>
      </w:pPr>
      <w:r>
        <w:rPr>
          <w:rFonts w:ascii="文星仿宋" w:eastAsia="文星仿宋" w:hAnsi="文星仿宋" w:hint="eastAsia"/>
          <w:sz w:val="32"/>
          <w:szCs w:val="32"/>
        </w:rPr>
        <w:t>2024年5月17日</w:t>
      </w:r>
    </w:p>
    <w:p w:rsidR="005D6B5D" w:rsidRDefault="0099173E">
      <w:pPr>
        <w:adjustRightInd w:val="0"/>
        <w:snapToGrid w:val="0"/>
        <w:spacing w:line="620" w:lineRule="exact"/>
        <w:rPr>
          <w:rFonts w:ascii="文星仿宋" w:eastAsia="文星仿宋" w:hAnsi="文星仿宋"/>
          <w:sz w:val="32"/>
          <w:szCs w:val="32"/>
        </w:rPr>
      </w:pPr>
      <w:r>
        <w:rPr>
          <w:rFonts w:ascii="文星仿宋" w:eastAsia="文星仿宋" w:hAnsi="文星仿宋" w:hint="eastAsia"/>
          <w:sz w:val="32"/>
          <w:szCs w:val="32"/>
        </w:rPr>
        <w:t xml:space="preserve">    </w:t>
      </w:r>
    </w:p>
    <w:p w:rsidR="005D6B5D" w:rsidRDefault="0099173E">
      <w:pPr>
        <w:adjustRightInd w:val="0"/>
        <w:snapToGrid w:val="0"/>
        <w:spacing w:line="62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（此件公开发布）</w:t>
      </w: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5D6B5D">
      <w:pPr>
        <w:adjustRightInd w:val="0"/>
        <w:snapToGrid w:val="0"/>
        <w:spacing w:line="680" w:lineRule="exact"/>
        <w:ind w:firstLineChars="200" w:firstLine="640"/>
        <w:rPr>
          <w:rFonts w:ascii="文星仿宋" w:eastAsia="文星仿宋" w:hAnsi="文星仿宋"/>
          <w:sz w:val="32"/>
          <w:szCs w:val="32"/>
        </w:rPr>
      </w:pPr>
    </w:p>
    <w:p w:rsidR="005D6B5D" w:rsidRDefault="005D6B5D">
      <w:pPr>
        <w:adjustRightInd w:val="0"/>
        <w:snapToGrid w:val="0"/>
        <w:spacing w:line="680" w:lineRule="exact"/>
        <w:ind w:firstLineChars="200" w:firstLine="640"/>
        <w:rPr>
          <w:rFonts w:ascii="文星仿宋" w:eastAsia="文星仿宋" w:hAnsi="文星仿宋"/>
          <w:sz w:val="32"/>
          <w:szCs w:val="32"/>
        </w:rPr>
      </w:pPr>
    </w:p>
    <w:p w:rsidR="005D6B5D" w:rsidRDefault="005D6B5D">
      <w:pPr>
        <w:adjustRightInd w:val="0"/>
        <w:snapToGrid w:val="0"/>
        <w:spacing w:line="680" w:lineRule="exact"/>
        <w:ind w:firstLineChars="200" w:firstLine="640"/>
        <w:rPr>
          <w:rFonts w:ascii="文星仿宋" w:eastAsia="文星仿宋" w:hAnsi="文星仿宋"/>
          <w:sz w:val="32"/>
          <w:szCs w:val="32"/>
        </w:rPr>
      </w:pPr>
    </w:p>
    <w:p w:rsidR="005D6B5D" w:rsidRDefault="005D6B5D">
      <w:pPr>
        <w:adjustRightInd w:val="0"/>
        <w:snapToGrid w:val="0"/>
        <w:spacing w:line="620" w:lineRule="exact"/>
        <w:rPr>
          <w:rFonts w:ascii="文星仿宋" w:eastAsia="文星仿宋" w:hAnsi="文星仿宋"/>
          <w:sz w:val="32"/>
          <w:szCs w:val="32"/>
        </w:rPr>
      </w:pPr>
    </w:p>
    <w:p w:rsidR="005D6B5D" w:rsidRDefault="005D6B5D">
      <w:pPr>
        <w:adjustRightInd w:val="0"/>
        <w:snapToGrid w:val="0"/>
        <w:spacing w:line="620" w:lineRule="exact"/>
        <w:ind w:firstLineChars="200" w:firstLine="640"/>
        <w:rPr>
          <w:rFonts w:ascii="文星仿宋" w:eastAsia="文星仿宋" w:hAnsi="文星仿宋"/>
          <w:sz w:val="32"/>
          <w:szCs w:val="32"/>
        </w:rPr>
      </w:pPr>
    </w:p>
    <w:p w:rsidR="005D6B5D" w:rsidRDefault="0099173E" w:rsidP="00191EDD">
      <w:pPr>
        <w:spacing w:line="620" w:lineRule="exact"/>
        <w:ind w:leftChars="134" w:left="1127" w:hangingChars="302" w:hanging="846"/>
        <w:jc w:val="left"/>
        <w:rPr>
          <w:rFonts w:ascii="文星仿宋" w:eastAsia="文星仿宋" w:hAnsi="文星仿宋"/>
          <w:sz w:val="28"/>
          <w:szCs w:val="28"/>
        </w:rPr>
      </w:pPr>
      <w:r>
        <w:rPr>
          <w:rFonts w:ascii="文星仿宋" w:eastAsia="文星仿宋" w:hAnsi="文星仿宋"/>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1500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8pt;height:0pt;width:450pt;z-index:251659264;mso-width-relative:page;mso-height-relative:page;" filled="f" stroked="t" coordsize="21600,21600" o:gfxdata="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ZALVbTAAAABAEAAA8AAAAAAAAAAQAgAAAAIgAAAGRycy9kb3ducmV2LnhtbFBLAQIUABQAAAAI&#10;AIdO4kDi7W258gEAAOcDAAAOAAAAAAAAAAEAIAAAACIBAABkcnMvZTJvRG9jLnhtbFBLBQYAAAAA&#10;BgAGAFkBAACGBQAAAAA=&#10;">
                <v:fill on="f" focussize="0,0"/>
                <v:stroke weight="1.25pt" color="#000000" joinstyle="round"/>
                <v:imagedata o:title=""/>
                <o:lock v:ext="edit" aspectratio="f"/>
              </v:line>
            </w:pict>
          </mc:Fallback>
        </mc:AlternateContent>
      </w:r>
      <w:r>
        <w:rPr>
          <w:rFonts w:ascii="文星仿宋" w:eastAsia="文星仿宋" w:hAnsi="文星仿宋" w:hint="eastAsia"/>
          <w:sz w:val="28"/>
          <w:szCs w:val="28"/>
        </w:rPr>
        <w:t>抄送：区委各部门，区人大常委会办公室，区政协办公室，区监察委，</w:t>
      </w:r>
    </w:p>
    <w:p w:rsidR="005D6B5D" w:rsidRDefault="0099173E" w:rsidP="00191EDD">
      <w:pPr>
        <w:spacing w:line="620" w:lineRule="exact"/>
        <w:ind w:leftChars="534" w:left="1127" w:hangingChars="2" w:hanging="6"/>
        <w:jc w:val="left"/>
        <w:rPr>
          <w:rFonts w:ascii="文星仿宋" w:eastAsia="文星仿宋" w:hAnsi="文星仿宋"/>
          <w:sz w:val="28"/>
          <w:szCs w:val="28"/>
        </w:rPr>
      </w:pPr>
      <w:r>
        <w:rPr>
          <w:rFonts w:ascii="文星仿宋" w:eastAsia="文星仿宋" w:hAnsi="文星仿宋" w:hint="eastAsia"/>
          <w:sz w:val="28"/>
          <w:szCs w:val="28"/>
        </w:rPr>
        <w:t>区武装部，区法院，区检察院。</w:t>
      </w:r>
    </w:p>
    <w:p w:rsidR="005D6B5D" w:rsidRDefault="0099173E">
      <w:pPr>
        <w:spacing w:line="620" w:lineRule="exact"/>
        <w:ind w:firstLineChars="100" w:firstLine="280"/>
        <w:jc w:val="left"/>
      </w:pPr>
      <w:r>
        <w:rPr>
          <w:rFonts w:ascii="文星仿宋" w:eastAsia="文星仿宋" w:hAnsi="文星仿宋"/>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430530</wp:posOffset>
                </wp:positionV>
                <wp:extent cx="571500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3.9pt;height:0pt;width:450pt;z-index:251660288;mso-width-relative:page;mso-height-relative:page;" filled="f" stroked="t" coordsize="21600,21600" o:gfxdata="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Mary1AAAAAYBAAAPAAAAAAAAAAEAIAAAACIAAABkcnMvZG93bnJldi54bWxQSwECFAAUAAAA&#10;CACHTuJA5TNfaPIBAADnAwAADgAAAAAAAAABACAAAAAjAQAAZHJzL2Uyb0RvYy54bWxQSwUGAAAA&#10;AAYABgBZAQAAhwUAAAAA&#10;">
                <v:fill on="f" focussize="0,0"/>
                <v:stroke weight="1.25pt" color="#000000" joinstyle="round"/>
                <v:imagedata o:title=""/>
                <o:lock v:ext="edit" aspectratio="f"/>
              </v:line>
            </w:pict>
          </mc:Fallback>
        </mc:AlternateContent>
      </w:r>
      <w:r>
        <w:rPr>
          <w:rFonts w:ascii="文星仿宋" w:eastAsia="文星仿宋" w:hAnsi="文星仿宋"/>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36195</wp:posOffset>
                </wp:positionV>
                <wp:extent cx="5715000" cy="0"/>
                <wp:effectExtent l="0" t="5080" r="0" b="4445"/>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2.85pt;height:0pt;width:450pt;z-index:251661312;mso-width-relative:page;mso-height-relative:page;" filled="f" stroked="t" coordsize="21600,21600" o:gfxdata="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15mh&#10;0AAAAAQBAAAPAAAAAAAAAAEAIAAAACIAAABkcnMvZG93bnJldi54bWxQSwECFAAUAAAACACHTuJA&#10;uZWGzfABAADmAwAADgAAAAAAAAABACAAAAAfAQAAZHJzL2Uyb0RvYy54bWxQSwUGAAAAAAYABgBZ&#10;AQAAgQUAAAAA&#10;">
                <v:fill on="f" focussize="0,0"/>
                <v:stroke weight="0.5pt" color="#000000" joinstyle="round"/>
                <v:imagedata o:title=""/>
                <o:lock v:ext="edit" aspectratio="f"/>
              </v:line>
            </w:pict>
          </mc:Fallback>
        </mc:AlternateContent>
      </w:r>
      <w:r>
        <w:rPr>
          <w:rFonts w:ascii="文星仿宋" w:eastAsia="文星仿宋" w:hAnsi="文星仿宋" w:hint="eastAsia"/>
          <w:sz w:val="28"/>
          <w:szCs w:val="28"/>
        </w:rPr>
        <w:t>槐荫区人民政府办公室                     2024年5月17日印发</w:t>
      </w:r>
      <w:bookmarkStart w:id="0" w:name="_GoBack"/>
      <w:bookmarkEnd w:id="0"/>
    </w:p>
    <w:sectPr w:rsidR="005D6B5D">
      <w:headerReference w:type="default" r:id="rId8"/>
      <w:footerReference w:type="even" r:id="rId9"/>
      <w:footerReference w:type="default" r:id="rId10"/>
      <w:pgSz w:w="11906" w:h="16838"/>
      <w:pgMar w:top="1417" w:right="1418" w:bottom="1417"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3E" w:rsidRDefault="0099173E">
      <w:r>
        <w:separator/>
      </w:r>
    </w:p>
  </w:endnote>
  <w:endnote w:type="continuationSeparator" w:id="0">
    <w:p w:rsidR="0099173E" w:rsidRDefault="0099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仿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5D" w:rsidRDefault="0099173E">
    <w:pPr>
      <w:pStyle w:val="a3"/>
      <w:ind w:leftChars="100" w:left="210"/>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sidR="00700AE9" w:rsidRPr="00700AE9">
      <w:rPr>
        <w:rFonts w:ascii="宋体" w:hAnsi="宋体"/>
        <w:noProof/>
        <w:sz w:val="28"/>
        <w:szCs w:val="28"/>
        <w:lang w:val="zh-CN"/>
      </w:rPr>
      <w:t>2</w:t>
    </w:r>
    <w:r>
      <w:rPr>
        <w:rFonts w:ascii="宋体" w:hAnsi="宋体" w:hint="eastAsia"/>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5D" w:rsidRDefault="0099173E">
    <w:pPr>
      <w:pStyle w:val="a3"/>
      <w:ind w:rightChars="100" w:right="210"/>
      <w:jc w:val="right"/>
      <w:rPr>
        <w:rFonts w:ascii="仿宋_GB2312" w:eastAsia="仿宋_GB2312"/>
        <w:sz w:val="28"/>
        <w:szCs w:val="28"/>
      </w:rPr>
    </w:pPr>
    <w:r>
      <w:rPr>
        <w:rFonts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sidR="00700AE9" w:rsidRPr="00700AE9">
      <w:rPr>
        <w:rFonts w:ascii="宋体" w:hAnsi="宋体"/>
        <w:noProof/>
        <w:sz w:val="28"/>
        <w:szCs w:val="28"/>
        <w:lang w:val="zh-CN"/>
      </w:rPr>
      <w:t>1</w:t>
    </w:r>
    <w:r>
      <w:rPr>
        <w:rFonts w:ascii="宋体" w:hAnsi="宋体" w:hint="eastAsia"/>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3E" w:rsidRDefault="0099173E">
      <w:r>
        <w:separator/>
      </w:r>
    </w:p>
  </w:footnote>
  <w:footnote w:type="continuationSeparator" w:id="0">
    <w:p w:rsidR="0099173E" w:rsidRDefault="00991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5D" w:rsidRDefault="005D6B5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MmNjNTJhYTQ5Yzk0NTA0ZDYwNTQ4MWE0NDRkYTMifQ=="/>
  </w:docVars>
  <w:rsids>
    <w:rsidRoot w:val="005D6B5D"/>
    <w:rsid w:val="00084C72"/>
    <w:rsid w:val="00191EDD"/>
    <w:rsid w:val="005D6B5D"/>
    <w:rsid w:val="00700AE9"/>
    <w:rsid w:val="0099173E"/>
    <w:rsid w:val="01AB1A5C"/>
    <w:rsid w:val="0428383E"/>
    <w:rsid w:val="0532605E"/>
    <w:rsid w:val="0AB032E5"/>
    <w:rsid w:val="0B9A0159"/>
    <w:rsid w:val="0E9F6E34"/>
    <w:rsid w:val="0F5908F9"/>
    <w:rsid w:val="10D01B0F"/>
    <w:rsid w:val="155E69FB"/>
    <w:rsid w:val="194A50CB"/>
    <w:rsid w:val="1A3F4167"/>
    <w:rsid w:val="1FC658C9"/>
    <w:rsid w:val="244A74E8"/>
    <w:rsid w:val="32456B21"/>
    <w:rsid w:val="36DE75E9"/>
    <w:rsid w:val="40CE043F"/>
    <w:rsid w:val="41DB4DAC"/>
    <w:rsid w:val="499B374D"/>
    <w:rsid w:val="4A5A2ECE"/>
    <w:rsid w:val="4B4B6440"/>
    <w:rsid w:val="535B2658"/>
    <w:rsid w:val="54E81C4C"/>
    <w:rsid w:val="59BC506B"/>
    <w:rsid w:val="5BB736CB"/>
    <w:rsid w:val="5CE36B7A"/>
    <w:rsid w:val="5DF86C27"/>
    <w:rsid w:val="60BC63EE"/>
    <w:rsid w:val="63E15DFA"/>
    <w:rsid w:val="6787315C"/>
    <w:rsid w:val="6A696B49"/>
    <w:rsid w:val="6AC62E6D"/>
    <w:rsid w:val="6CB7494C"/>
    <w:rsid w:val="6E3852F6"/>
    <w:rsid w:val="6EAD34A8"/>
    <w:rsid w:val="72B34E05"/>
    <w:rsid w:val="73497518"/>
    <w:rsid w:val="773D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nhideWhenUsed/>
    <w:qFormat/>
    <w:pPr>
      <w:tabs>
        <w:tab w:val="center" w:pos="4153"/>
        <w:tab w:val="right" w:pos="8306"/>
      </w:tabs>
      <w:snapToGrid w:val="0"/>
      <w:jc w:val="left"/>
    </w:pPr>
    <w:rPr>
      <w:rFonts w:ascii="Calibri" w:hAnsi="Calibri"/>
      <w:sz w:val="18"/>
      <w:szCs w:val="18"/>
    </w:rPr>
  </w:style>
  <w:style w:type="paragraph" w:styleId="a4">
    <w:name w:val="header"/>
    <w:basedOn w:val="a"/>
    <w:autoRedefine/>
    <w:unhideWhenUsed/>
    <w:qFormat/>
    <w:pPr>
      <w:pBdr>
        <w:bottom w:val="single" w:sz="6" w:space="1" w:color="auto"/>
      </w:pBdr>
      <w:tabs>
        <w:tab w:val="center" w:pos="4153"/>
        <w:tab w:val="right" w:pos="8306"/>
      </w:tabs>
      <w:snapToGrid w:val="0"/>
      <w:jc w:val="center"/>
    </w:pPr>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nhideWhenUsed/>
    <w:qFormat/>
    <w:pPr>
      <w:tabs>
        <w:tab w:val="center" w:pos="4153"/>
        <w:tab w:val="right" w:pos="8306"/>
      </w:tabs>
      <w:snapToGrid w:val="0"/>
      <w:jc w:val="left"/>
    </w:pPr>
    <w:rPr>
      <w:rFonts w:ascii="Calibri" w:hAnsi="Calibri"/>
      <w:sz w:val="18"/>
      <w:szCs w:val="18"/>
    </w:rPr>
  </w:style>
  <w:style w:type="paragraph" w:styleId="a4">
    <w:name w:val="header"/>
    <w:basedOn w:val="a"/>
    <w:autoRedefine/>
    <w:unhideWhenUsed/>
    <w:qFormat/>
    <w:pPr>
      <w:pBdr>
        <w:bottom w:val="single" w:sz="6" w:space="1" w:color="auto"/>
      </w:pBdr>
      <w:tabs>
        <w:tab w:val="center" w:pos="4153"/>
        <w:tab w:val="right" w:pos="8306"/>
      </w:tabs>
      <w:snapToGrid w:val="0"/>
      <w:jc w:val="center"/>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151</Characters>
  <Application>Microsoft Office Word</Application>
  <DocSecurity>0</DocSecurity>
  <Lines>1</Lines>
  <Paragraphs>2</Paragraphs>
  <ScaleCrop>false</ScaleCrop>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2024-07-04T08:49:00Z</cp:lastPrinted>
  <dcterms:created xsi:type="dcterms:W3CDTF">2024-07-05T03:50:00Z</dcterms:created>
  <dcterms:modified xsi:type="dcterms:W3CDTF">2024-07-05T03:50:00Z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0AFD700B1554424B8F84B3DC47BCF05A_12</vt:lpwstr>
  </property>
</Properties>
</file>