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820"/>
        </w:tabs>
        <w:spacing w:line="620" w:lineRule="exact"/>
        <w:jc w:val="center"/>
        <w:rPr>
          <w:rFonts w:ascii="文星仿宋" w:eastAsia="文星仿宋"/>
          <w:sz w:val="28"/>
        </w:rPr>
      </w:pPr>
    </w:p>
    <w:p>
      <w:pPr>
        <w:spacing w:line="620" w:lineRule="exact"/>
        <w:jc w:val="center"/>
        <w:rPr>
          <w:rFonts w:ascii="文星仿宋" w:eastAsia="文星仿宋"/>
          <w:sz w:val="28"/>
        </w:rPr>
      </w:pPr>
    </w:p>
    <w:p>
      <w:pPr>
        <w:spacing w:line="620" w:lineRule="exact"/>
        <w:jc w:val="center"/>
        <w:rPr>
          <w:rFonts w:ascii="文星仿宋" w:eastAsia="文星仿宋"/>
          <w:sz w:val="28"/>
        </w:rPr>
      </w:pPr>
    </w:p>
    <w:p>
      <w:pPr>
        <w:spacing w:line="620" w:lineRule="exact"/>
        <w:jc w:val="center"/>
        <w:rPr>
          <w:rFonts w:ascii="文星仿宋" w:eastAsia="文星仿宋"/>
          <w:sz w:val="28"/>
        </w:rPr>
      </w:pPr>
    </w:p>
    <w:p>
      <w:pPr>
        <w:spacing w:line="620" w:lineRule="exact"/>
        <w:jc w:val="center"/>
        <w:rPr>
          <w:rFonts w:ascii="文星仿宋" w:eastAsia="文星仿宋"/>
          <w:sz w:val="28"/>
        </w:rPr>
      </w:pPr>
    </w:p>
    <w:p>
      <w:pPr>
        <w:spacing w:line="620" w:lineRule="exact"/>
        <w:jc w:val="center"/>
        <w:rPr>
          <w:rFonts w:ascii="文星仿宋" w:eastAsia="文星仿宋"/>
          <w:sz w:val="28"/>
        </w:rPr>
      </w:pPr>
    </w:p>
    <w:p>
      <w:pPr>
        <w:tabs>
          <w:tab w:val="left" w:pos="8647"/>
          <w:tab w:val="left" w:pos="8789"/>
        </w:tabs>
        <w:spacing w:line="620" w:lineRule="exact"/>
        <w:ind w:right="40" w:rightChars="19"/>
        <w:jc w:val="center"/>
        <w:rPr>
          <w:rFonts w:ascii="文星仿宋" w:eastAsia="文星仿宋"/>
          <w:sz w:val="28"/>
        </w:rPr>
      </w:pPr>
    </w:p>
    <w:p>
      <w:pPr>
        <w:tabs>
          <w:tab w:val="left" w:pos="8647"/>
          <w:tab w:val="left" w:pos="8789"/>
        </w:tabs>
        <w:spacing w:line="580" w:lineRule="exact"/>
        <w:ind w:right="40" w:rightChars="19"/>
        <w:jc w:val="center"/>
        <w:rPr>
          <w:rFonts w:ascii="文星仿宋" w:eastAsia="文星仿宋"/>
          <w:color w:val="000000"/>
          <w:sz w:val="32"/>
        </w:rPr>
      </w:pPr>
      <w:r>
        <w:rPr>
          <w:rFonts w:hint="eastAsia" w:ascii="文星仿宋" w:eastAsia="文星仿宋"/>
          <w:color w:val="000000"/>
          <w:sz w:val="32"/>
        </w:rPr>
        <w:t>济槐政任〔2023〕</w:t>
      </w:r>
      <w:r>
        <w:rPr>
          <w:rFonts w:hint="eastAsia" w:ascii="文星仿宋" w:eastAsia="文星仿宋"/>
          <w:color w:val="000000"/>
          <w:sz w:val="32"/>
          <w:lang w:val="en-US" w:eastAsia="zh-CN"/>
        </w:rPr>
        <w:t>10</w:t>
      </w:r>
      <w:r>
        <w:rPr>
          <w:rFonts w:hint="eastAsia" w:ascii="文星仿宋" w:eastAsia="文星仿宋"/>
          <w:color w:val="000000"/>
          <w:sz w:val="32"/>
        </w:rPr>
        <w:t>号</w:t>
      </w:r>
    </w:p>
    <w:p>
      <w:pPr>
        <w:adjustRightInd w:val="0"/>
        <w:snapToGrid w:val="0"/>
        <w:spacing w:line="620" w:lineRule="exact"/>
        <w:jc w:val="center"/>
        <w:rPr>
          <w:rFonts w:ascii="黑体" w:eastAsia="黑体"/>
          <w:color w:val="000000"/>
          <w:sz w:val="44"/>
        </w:rPr>
      </w:pPr>
    </w:p>
    <w:p>
      <w:pPr>
        <w:adjustRightInd w:val="0"/>
        <w:snapToGrid w:val="0"/>
        <w:spacing w:line="620" w:lineRule="exact"/>
        <w:jc w:val="center"/>
        <w:rPr>
          <w:rFonts w:ascii="文星标宋" w:hAnsi="文星标宋" w:eastAsia="文星标宋"/>
          <w:sz w:val="44"/>
          <w:szCs w:val="44"/>
        </w:rPr>
      </w:pPr>
    </w:p>
    <w:p>
      <w:pPr>
        <w:adjustRightInd w:val="0"/>
        <w:snapToGrid w:val="0"/>
        <w:spacing w:line="620" w:lineRule="exact"/>
        <w:jc w:val="center"/>
        <w:rPr>
          <w:rFonts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</w:rPr>
        <w:t>济南市槐荫区人民政府</w:t>
      </w:r>
    </w:p>
    <w:p>
      <w:pPr>
        <w:adjustRightInd w:val="0"/>
        <w:snapToGrid w:val="0"/>
        <w:spacing w:line="620" w:lineRule="exact"/>
        <w:jc w:val="center"/>
        <w:rPr>
          <w:rFonts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</w:rPr>
        <w:t>关于任免</w:t>
      </w:r>
      <w:r>
        <w:rPr>
          <w:rFonts w:hint="eastAsia" w:ascii="文星标宋" w:hAnsi="文星标宋" w:eastAsia="文星标宋"/>
          <w:sz w:val="44"/>
          <w:szCs w:val="44"/>
          <w:lang w:val="en-US" w:eastAsia="zh-CN"/>
        </w:rPr>
        <w:t>陈军</w:t>
      </w:r>
      <w:r>
        <w:rPr>
          <w:rFonts w:hint="eastAsia" w:ascii="文星标宋" w:hAnsi="文星标宋" w:eastAsia="文星标宋"/>
          <w:sz w:val="44"/>
          <w:szCs w:val="44"/>
        </w:rPr>
        <w:t>等工作人员职务的通知</w:t>
      </w:r>
    </w:p>
    <w:p>
      <w:pPr>
        <w:adjustRightInd w:val="0"/>
        <w:snapToGrid w:val="0"/>
        <w:spacing w:line="540" w:lineRule="exact"/>
        <w:rPr>
          <w:rFonts w:ascii="文星标宋" w:hAnsi="文星标宋" w:eastAsia="文星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>各街道办事处，区政府各部门：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>区政府决定，任命：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陈  军为济南市槐荫区金融事业发展中心副主任（</w:t>
      </w:r>
      <w:r>
        <w:rPr>
          <w:rFonts w:hint="eastAsia" w:ascii="文星仿宋" w:hAnsi="文星仿宋" w:eastAsia="文星仿宋"/>
          <w:sz w:val="32"/>
          <w:szCs w:val="32"/>
        </w:rPr>
        <w:t>挂职，时间一年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董  琛为济南市槐荫区信访局副局长（</w:t>
      </w:r>
      <w:r>
        <w:rPr>
          <w:rFonts w:hint="eastAsia" w:ascii="文星仿宋" w:hAnsi="文星仿宋" w:eastAsia="文星仿宋"/>
          <w:sz w:val="32"/>
          <w:szCs w:val="32"/>
        </w:rPr>
        <w:t>挂职，时间一年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焦  石为济南市槐荫区信访局副局长（</w:t>
      </w:r>
      <w:r>
        <w:rPr>
          <w:rFonts w:hint="eastAsia" w:ascii="文星仿宋" w:hAnsi="文星仿宋" w:eastAsia="文星仿宋"/>
          <w:sz w:val="32"/>
          <w:szCs w:val="32"/>
        </w:rPr>
        <w:t>挂职，时间一年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ascii="文星仿宋" w:hAnsi="文星仿宋" w:eastAsia="文星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>免去：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张永芬</w:t>
      </w:r>
      <w:r>
        <w:rPr>
          <w:rFonts w:hint="eastAsia" w:ascii="文星仿宋" w:hAnsi="文星仿宋" w:eastAsia="文星仿宋"/>
          <w:sz w:val="32"/>
          <w:szCs w:val="32"/>
        </w:rPr>
        <w:t>的济南市槐荫区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中大槐树街道党政办公室（济南市槐荫区中大槐树街道</w:t>
      </w:r>
      <w:bookmarkStart w:id="0" w:name="_GoBack"/>
      <w:bookmarkEnd w:id="0"/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财政办公室）副主任（副处级）</w:t>
      </w:r>
      <w:r>
        <w:rPr>
          <w:rFonts w:hint="eastAsia" w:ascii="文星仿宋" w:hAnsi="文星仿宋" w:eastAsia="文星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ascii="文星仿宋" w:hAnsi="文星仿宋" w:eastAsia="文星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ascii="文星仿宋" w:hAnsi="文星仿宋" w:eastAsia="文星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ascii="文星仿宋" w:hAnsi="文星仿宋" w:eastAsia="文星仿宋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5120" w:firstLineChars="1600"/>
        <w:rPr>
          <w:rFonts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>济南市槐荫区人民政府</w:t>
      </w:r>
    </w:p>
    <w:p>
      <w:pPr>
        <w:adjustRightInd w:val="0"/>
        <w:snapToGrid w:val="0"/>
        <w:spacing w:line="540" w:lineRule="exact"/>
        <w:ind w:firstLine="5440" w:firstLineChars="1700"/>
        <w:rPr>
          <w:rFonts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>2023年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12</w:t>
      </w:r>
      <w:r>
        <w:rPr>
          <w:rFonts w:hint="eastAsia" w:ascii="文星仿宋" w:hAnsi="文星仿宋" w:eastAsia="文星仿宋"/>
          <w:sz w:val="32"/>
          <w:szCs w:val="32"/>
        </w:rPr>
        <w:t>月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20</w:t>
      </w:r>
      <w:r>
        <w:rPr>
          <w:rFonts w:hint="eastAsia" w:ascii="文星仿宋" w:hAnsi="文星仿宋" w:eastAsia="文星仿宋"/>
          <w:sz w:val="32"/>
          <w:szCs w:val="32"/>
        </w:rPr>
        <w:t>日</w:t>
      </w:r>
    </w:p>
    <w:p>
      <w:pPr>
        <w:adjustRightInd w:val="0"/>
        <w:snapToGrid w:val="0"/>
        <w:spacing w:line="540" w:lineRule="exact"/>
        <w:rPr>
          <w:rFonts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    （此件公开发布）</w:t>
      </w:r>
    </w:p>
    <w:p>
      <w:pPr>
        <w:spacing w:line="1000" w:lineRule="exact"/>
        <w:rPr>
          <w:rFonts w:ascii="文星仿宋" w:hAnsi="文星仿宋" w:eastAsia="文星仿宋"/>
          <w:sz w:val="32"/>
          <w:szCs w:val="32"/>
        </w:rPr>
      </w:pPr>
    </w:p>
    <w:p>
      <w:pPr>
        <w:spacing w:line="1000" w:lineRule="exact"/>
        <w:rPr>
          <w:rFonts w:ascii="文星仿宋" w:hAnsi="文星仿宋" w:eastAsia="文星仿宋"/>
          <w:sz w:val="32"/>
          <w:szCs w:val="32"/>
        </w:rPr>
      </w:pPr>
    </w:p>
    <w:p>
      <w:pPr>
        <w:spacing w:line="1000" w:lineRule="exact"/>
        <w:rPr>
          <w:rFonts w:ascii="文星仿宋" w:hAnsi="文星仿宋" w:eastAsia="文星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textAlignment w:val="auto"/>
        <w:rPr>
          <w:rFonts w:ascii="文星仿宋" w:hAnsi="文星仿宋" w:eastAsia="文星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textAlignment w:val="auto"/>
        <w:rPr>
          <w:rFonts w:ascii="文星仿宋" w:hAnsi="文星仿宋" w:eastAsia="文星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textAlignment w:val="auto"/>
        <w:rPr>
          <w:rFonts w:ascii="文星仿宋" w:hAnsi="文星仿宋" w:eastAsia="文星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textAlignment w:val="auto"/>
        <w:rPr>
          <w:rFonts w:ascii="文星仿宋" w:hAnsi="文星仿宋" w:eastAsia="文星仿宋"/>
          <w:sz w:val="32"/>
          <w:szCs w:val="32"/>
        </w:rPr>
      </w:pPr>
    </w:p>
    <w:p>
      <w:pPr>
        <w:spacing w:line="600" w:lineRule="exact"/>
        <w:ind w:left="1126" w:leftChars="134" w:hanging="845" w:hangingChars="302"/>
        <w:jc w:val="left"/>
        <w:rPr>
          <w:rFonts w:ascii="文星仿宋" w:hAnsi="文星仿宋" w:eastAsia="文星仿宋"/>
          <w:sz w:val="28"/>
          <w:szCs w:val="28"/>
        </w:rPr>
      </w:pPr>
      <w:r>
        <w:rPr>
          <w:rFonts w:ascii="文星仿宋" w:hAnsi="文星仿宋" w:eastAsia="文星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715000" cy="0"/>
                <wp:effectExtent l="0" t="7620" r="0" b="82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8pt;height:0pt;width:450pt;z-index:251659264;mso-width-relative:page;mso-height-relative:page;" filled="f" stroked="t" coordsize="21600,21600" o:gfxdata="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ZALVbTAAAABAEAAA8AAAAAAAAAAQAgAAAAIgAAAGRycy9kb3ducmV2LnhtbFBLAQIUABQAAAAI&#10;AIdO4kDi7W258gEAAOcDAAAOAAAAAAAAAAEAIAAAACIBAABkcnMvZTJvRG9jLnhtbFBLBQYAAAAA&#10;BgAGAFkBAACG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文星仿宋" w:hAnsi="文星仿宋" w:eastAsia="文星仿宋"/>
          <w:sz w:val="28"/>
          <w:szCs w:val="28"/>
        </w:rPr>
        <w:t>抄送：区委各部门，区人大常委会办公室，区政协办公室，区监察委，</w:t>
      </w:r>
    </w:p>
    <w:p>
      <w:pPr>
        <w:spacing w:line="600" w:lineRule="exact"/>
        <w:ind w:left="1126" w:leftChars="534" w:hanging="5" w:hangingChars="2"/>
        <w:jc w:val="left"/>
        <w:rPr>
          <w:rFonts w:ascii="文星仿宋" w:hAnsi="文星仿宋" w:eastAsia="文星仿宋"/>
          <w:sz w:val="28"/>
          <w:szCs w:val="28"/>
        </w:rPr>
      </w:pPr>
      <w:r>
        <w:rPr>
          <w:rFonts w:hint="eastAsia" w:ascii="文星仿宋" w:hAnsi="文星仿宋" w:eastAsia="文星仿宋"/>
          <w:sz w:val="28"/>
          <w:szCs w:val="28"/>
        </w:rPr>
        <w:t>区武装部，区法院，区检察院。</w:t>
      </w:r>
    </w:p>
    <w:p>
      <w:pPr>
        <w:spacing w:line="600" w:lineRule="exact"/>
        <w:ind w:firstLine="280" w:firstLineChars="100"/>
        <w:jc w:val="left"/>
      </w:pPr>
      <w:r>
        <w:rPr>
          <w:rFonts w:ascii="文星仿宋" w:hAnsi="文星仿宋" w:eastAsia="文星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430530</wp:posOffset>
                </wp:positionV>
                <wp:extent cx="5715000" cy="0"/>
                <wp:effectExtent l="0" t="7620" r="0" b="825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3.9pt;height:0pt;width:450pt;z-index:251660288;mso-width-relative:page;mso-height-relative:page;" filled="f" stroked="t" coordsize="21600,21600" o:gfxdata="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Mary1AAAAAYBAAAPAAAAAAAAAAEAIAAAACIAAABkcnMvZG93bnJldi54bWxQSwECFAAUAAAA&#10;CACHTuJA5TNfaPIBAADnAwAADgAAAAAAAAABACAAAAAjAQAAZHJzL2Uyb0RvYy54bWxQSwUGAAAA&#10;AAYABgBZAQAAh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文星仿宋" w:hAnsi="文星仿宋" w:eastAsia="文星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15000" cy="0"/>
                <wp:effectExtent l="0" t="5080" r="0" b="444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5pt;height:0pt;width:450pt;z-index:251661312;mso-width-relative:page;mso-height-relative:page;" filled="f" stroked="t" coordsize="21600,21600" o:gfxdata="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o15mh&#10;0AAAAAQBAAAPAAAAAAAAAAEAIAAAACIAAABkcnMvZG93bnJldi54bWxQSwECFAAUAAAACACHTuJA&#10;uZWGzfABAADmAwAADgAAAAAAAAABACAAAAAfAQAAZHJzL2Uyb0RvYy54bWxQSwUGAAAAAAYABgBZ&#10;AQAAgQ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文星仿宋" w:hAnsi="文星仿宋" w:eastAsia="文星仿宋"/>
          <w:sz w:val="28"/>
          <w:szCs w:val="28"/>
        </w:rPr>
        <w:t>槐荫区人民政府办公室                    2023年</w:t>
      </w:r>
      <w:r>
        <w:rPr>
          <w:rFonts w:hint="eastAsia" w:ascii="文星仿宋" w:hAnsi="文星仿宋" w:eastAsia="文星仿宋"/>
          <w:sz w:val="28"/>
          <w:szCs w:val="28"/>
          <w:lang w:val="en-US" w:eastAsia="zh-CN"/>
        </w:rPr>
        <w:t>12</w:t>
      </w:r>
      <w:r>
        <w:rPr>
          <w:rFonts w:hint="eastAsia" w:ascii="文星仿宋" w:hAnsi="文星仿宋" w:eastAsia="文星仿宋"/>
          <w:sz w:val="28"/>
          <w:szCs w:val="28"/>
        </w:rPr>
        <w:t>月</w:t>
      </w:r>
      <w:r>
        <w:rPr>
          <w:rFonts w:hint="eastAsia" w:ascii="文星仿宋" w:hAnsi="文星仿宋" w:eastAsia="文星仿宋"/>
          <w:sz w:val="28"/>
          <w:szCs w:val="28"/>
          <w:lang w:val="en-US" w:eastAsia="zh-CN"/>
        </w:rPr>
        <w:t>20</w:t>
      </w:r>
      <w:r>
        <w:rPr>
          <w:rFonts w:hint="eastAsia" w:ascii="文星仿宋" w:hAnsi="文星仿宋" w:eastAsia="文星仿宋"/>
          <w:sz w:val="28"/>
          <w:szCs w:val="28"/>
        </w:rPr>
        <w:t>日印发</w:t>
      </w:r>
      <w:r>
        <w:rPr>
          <w:rFonts w:hint="eastAsia" w:ascii="文星仿宋" w:hAnsi="文星仿宋" w:eastAsia="文星仿宋"/>
          <w:sz w:val="28"/>
          <w:szCs w:val="28"/>
          <w:lang w:val="en-US" w:eastAsia="zh-CN"/>
        </w:rPr>
        <w:t xml:space="preserve">   </w:t>
      </w:r>
      <w:r>
        <w:rPr>
          <w:rFonts w:hint="eastAsia" w:ascii="文星仿宋" w:hAnsi="文星仿宋" w:eastAsia="文星仿宋"/>
          <w:sz w:val="28"/>
          <w:szCs w:val="28"/>
        </w:rPr>
        <w:t xml:space="preserve">  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18" w:bottom="1417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仿宋_GB2312" w:eastAsia="仿宋_GB2312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YzI0MGNlNTg4ODU0NWU2ZmQ2NmM3MDI3ZTgyOGIifQ=="/>
  </w:docVars>
  <w:rsids>
    <w:rsidRoot w:val="00000000"/>
    <w:rsid w:val="0428383E"/>
    <w:rsid w:val="0B9A0159"/>
    <w:rsid w:val="0E9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2023-12-19T09:47:00Z</dcterms:created>
  <dc:creator>hp</dc:creator>
  <cp:lastModifiedBy>AN</cp:lastModifiedBy>
  <cp:lastPrinted>2024-01-04T06:24:52Z</cp:lastPrinted>
  <dcterms:modified xsi:type="dcterms:W3CDTF">2024-01-04T06:27:44Z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0AFD700B1554424B8F84B3DC47BCF05A_12</vt:lpwstr>
  </property>
</Properties>
</file>