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A65" w:rsidRDefault="00347A65" w:rsidP="00347A65">
      <w:pPr>
        <w:spacing w:line="52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关于稳岗返还企业划型情况的声明</w:t>
      </w:r>
    </w:p>
    <w:p w:rsidR="00347A65" w:rsidRDefault="00347A65" w:rsidP="00347A65">
      <w:pPr>
        <w:spacing w:line="52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（工业类模板）</w:t>
      </w:r>
    </w:p>
    <w:p w:rsidR="00347A65" w:rsidRDefault="00347A65" w:rsidP="00347A65">
      <w:pPr>
        <w:spacing w:line="520" w:lineRule="exact"/>
        <w:jc w:val="center"/>
        <w:rPr>
          <w:rFonts w:ascii="华文中宋" w:eastAsia="华文中宋" w:hAnsi="华文中宋" w:cs="华文中宋"/>
          <w:sz w:val="44"/>
          <w:szCs w:val="44"/>
        </w:rPr>
      </w:pPr>
    </w:p>
    <w:p w:rsidR="00347A65" w:rsidRDefault="00347A65" w:rsidP="00347A6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济南市经济和信息化委员会、济南市统计局《关于中小企业划型工作有关事项的通知》（济经信中小企业字〔2018〕21号）第二条规定中小企业在“争取优惠政策”时，“企业可采取自我声明类型并提供相关证明材料的做法予以自行证明类型。企业对自行声明类型的准确性和证明类型材料的真实性负责，并承担相应法律责任”。本企业为享受失业保险稳岗返还政策，对企业划型进行以下声明：</w:t>
      </w:r>
    </w:p>
    <w:p w:rsidR="00347A65" w:rsidRDefault="00347A65" w:rsidP="00347A6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（企业名称全称），上年末从业人员</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人、年度营业收入为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万元、资产规模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按照《关于印发中小企业划型标准规定的通知》（工信部联企业〔2011〕300号）文件规定：“（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本企业属于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企业（填写划型类型）。</w:t>
      </w:r>
    </w:p>
    <w:p w:rsidR="00347A65" w:rsidRDefault="00347A65" w:rsidP="00347A6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本企业对上述内容的准确性和证明类型材料的真实性负责，并承担相应法律责任。        </w:t>
      </w:r>
    </w:p>
    <w:p w:rsidR="00347A65" w:rsidRDefault="00347A65" w:rsidP="00347A65">
      <w:pPr>
        <w:spacing w:line="52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347A65" w:rsidRDefault="00347A65" w:rsidP="00347A65">
      <w:pPr>
        <w:spacing w:line="52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企业名称（盖章）：</w:t>
      </w:r>
    </w:p>
    <w:p w:rsidR="00347A65" w:rsidRDefault="00347A65" w:rsidP="00347A65">
      <w:pPr>
        <w:adjustRightInd w:val="0"/>
        <w:snapToGrid w:val="0"/>
        <w:spacing w:line="520" w:lineRule="exact"/>
        <w:ind w:left="1597" w:hangingChars="499" w:hanging="159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p w:rsidR="00347A65" w:rsidRDefault="00347A65" w:rsidP="00347A65">
      <w:pPr>
        <w:adjustRightInd w:val="0"/>
        <w:snapToGrid w:val="0"/>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（注：企业实际填报时：</w:t>
      </w:r>
    </w:p>
    <w:p w:rsidR="00347A65" w:rsidRDefault="00347A65" w:rsidP="00347A65">
      <w:pPr>
        <w:numPr>
          <w:ilvl w:val="0"/>
          <w:numId w:val="1"/>
        </w:numPr>
        <w:adjustRightInd w:val="0"/>
        <w:snapToGrid w:val="0"/>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需将标题下的“工业类模板”修改为对应行业，如：工业类、服务业类等；</w:t>
      </w:r>
    </w:p>
    <w:p w:rsidR="00347A65" w:rsidRDefault="00347A65" w:rsidP="00347A65">
      <w:pPr>
        <w:adjustRightInd w:val="0"/>
        <w:snapToGrid w:val="0"/>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2.正文“（二）工业</w:t>
      </w:r>
      <w:r>
        <w:rPr>
          <w:rFonts w:ascii="Arial" w:eastAsia="仿宋_GB2312" w:hAnsi="Arial" w:cs="Arial"/>
          <w:sz w:val="32"/>
          <w:szCs w:val="32"/>
          <w:vertAlign w:val="superscript"/>
        </w:rPr>
        <w:t>……</w:t>
      </w:r>
      <w:r>
        <w:rPr>
          <w:rFonts w:ascii="仿宋_GB2312" w:eastAsia="仿宋_GB2312" w:hAnsi="仿宋_GB2312" w:cs="仿宋_GB2312" w:hint="eastAsia"/>
          <w:sz w:val="32"/>
          <w:szCs w:val="32"/>
        </w:rPr>
        <w:t>”中内容需根据企业实际行业类别按照工信部联企业〔2011〕300号文中对应行业进行修改。）</w:t>
      </w:r>
    </w:p>
    <w:p w:rsidR="003C43B0" w:rsidRDefault="003C43B0">
      <w:bookmarkStart w:id="0" w:name="_GoBack"/>
      <w:bookmarkEnd w:id="0"/>
    </w:p>
    <w:sectPr w:rsidR="003C4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75B56"/>
    <w:multiLevelType w:val="singleLevel"/>
    <w:tmpl w:val="52E75B5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65"/>
    <w:rsid w:val="00347A65"/>
    <w:rsid w:val="003C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02A09-C89C-4523-A29E-14CB7CD7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A6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dc:creator>
  <cp:keywords/>
  <dc:description/>
  <cp:lastModifiedBy>TAO</cp:lastModifiedBy>
  <cp:revision>1</cp:revision>
  <dcterms:created xsi:type="dcterms:W3CDTF">2022-11-01T03:09:00Z</dcterms:created>
  <dcterms:modified xsi:type="dcterms:W3CDTF">2022-11-01T03:10:00Z</dcterms:modified>
</cp:coreProperties>
</file>