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6845" w14:textId="77777777" w:rsidR="00B10A2D" w:rsidRPr="00B10A2D" w:rsidRDefault="00B10A2D" w:rsidP="00B10A2D">
      <w:pPr>
        <w:adjustRightInd/>
        <w:snapToGrid/>
        <w:spacing w:after="0" w:line="600" w:lineRule="exact"/>
        <w:rPr>
          <w:rFonts w:ascii="宋体" w:eastAsia="宋体" w:hAnsi="宋体" w:cs="宋体"/>
          <w:sz w:val="24"/>
          <w:szCs w:val="24"/>
        </w:rPr>
      </w:pPr>
    </w:p>
    <w:p w14:paraId="2CCCE8DF" w14:textId="77777777" w:rsidR="00B10A2D" w:rsidRDefault="00B10A2D" w:rsidP="00B10A2D">
      <w:pPr>
        <w:adjustRightInd/>
        <w:snapToGrid/>
        <w:spacing w:after="0" w:line="600" w:lineRule="exact"/>
        <w:jc w:val="center"/>
        <w:rPr>
          <w:rFonts w:ascii="宋体" w:eastAsia="宋体" w:hAnsi="宋体" w:cs="宋体"/>
          <w:sz w:val="24"/>
          <w:szCs w:val="24"/>
        </w:rPr>
      </w:pPr>
    </w:p>
    <w:p w14:paraId="4C0E89A1" w14:textId="77777777" w:rsidR="00B10A2D" w:rsidRDefault="00B10A2D" w:rsidP="00B10A2D">
      <w:pPr>
        <w:adjustRightInd/>
        <w:snapToGrid/>
        <w:spacing w:after="0" w:line="600" w:lineRule="exact"/>
        <w:jc w:val="center"/>
        <w:rPr>
          <w:rFonts w:ascii="宋体" w:eastAsia="宋体" w:hAnsi="宋体" w:cs="宋体"/>
          <w:sz w:val="24"/>
          <w:szCs w:val="24"/>
        </w:rPr>
      </w:pPr>
    </w:p>
    <w:p w14:paraId="64C2BE6D" w14:textId="77777777" w:rsidR="00B10A2D" w:rsidRDefault="00B10A2D" w:rsidP="00B10A2D">
      <w:pPr>
        <w:adjustRightInd/>
        <w:snapToGrid/>
        <w:spacing w:after="0" w:line="600" w:lineRule="exact"/>
        <w:jc w:val="center"/>
        <w:rPr>
          <w:rFonts w:ascii="宋体" w:eastAsia="宋体" w:hAnsi="宋体" w:cs="宋体"/>
          <w:sz w:val="24"/>
          <w:szCs w:val="24"/>
        </w:rPr>
      </w:pPr>
    </w:p>
    <w:p w14:paraId="1E104CBE" w14:textId="77777777" w:rsidR="00B10A2D" w:rsidRDefault="00B10A2D" w:rsidP="00B10A2D">
      <w:pPr>
        <w:adjustRightInd/>
        <w:snapToGrid/>
        <w:spacing w:after="0" w:line="600" w:lineRule="exact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7D1DF0E" wp14:editId="1966CE37">
            <wp:simplePos x="0" y="0"/>
            <wp:positionH relativeFrom="column">
              <wp:posOffset>307340</wp:posOffset>
            </wp:positionH>
            <wp:positionV relativeFrom="paragraph">
              <wp:posOffset>-1296670</wp:posOffset>
            </wp:positionV>
            <wp:extent cx="5170170" cy="1600200"/>
            <wp:effectExtent l="19050" t="0" r="0" b="0"/>
            <wp:wrapNone/>
            <wp:docPr id="5" name="图片 1" descr="http://www.jinan.gov.cn/jcms/jcms_files/jcms1/web80/site/picture/-1/cfb20c2456f84d11ae5371e3dd1224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inan.gov.cn/jcms/jcms_files/jcms1/web80/site/picture/-1/cfb20c2456f84d11ae5371e3dd12245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5CD323" w14:textId="77777777" w:rsidR="00B10A2D" w:rsidRDefault="00B10A2D" w:rsidP="00B10A2D">
      <w:pPr>
        <w:adjustRightInd/>
        <w:snapToGrid/>
        <w:spacing w:after="0" w:line="600" w:lineRule="exact"/>
        <w:jc w:val="center"/>
        <w:rPr>
          <w:rFonts w:ascii="宋体" w:eastAsia="宋体" w:hAnsi="宋体" w:cs="宋体"/>
          <w:sz w:val="24"/>
          <w:szCs w:val="24"/>
        </w:rPr>
      </w:pPr>
    </w:p>
    <w:p w14:paraId="6E1CD5CE" w14:textId="77777777" w:rsidR="00B10A2D" w:rsidRPr="00B10A2D" w:rsidRDefault="00B10A2D" w:rsidP="00B10A2D">
      <w:pPr>
        <w:adjustRightInd/>
        <w:snapToGrid/>
        <w:spacing w:after="0" w:line="600" w:lineRule="exact"/>
        <w:jc w:val="center"/>
        <w:rPr>
          <w:rFonts w:ascii="文星标宋" w:eastAsia="文星标宋" w:hAnsi="宋体" w:cs="宋体"/>
          <w:sz w:val="44"/>
          <w:szCs w:val="44"/>
        </w:rPr>
      </w:pPr>
      <w:r w:rsidRPr="00B10A2D">
        <w:rPr>
          <w:rFonts w:ascii="文星标宋" w:eastAsia="文星标宋" w:hAnsi="宋体" w:cs="宋体" w:hint="eastAsia"/>
          <w:sz w:val="44"/>
          <w:szCs w:val="44"/>
        </w:rPr>
        <w:t>槐荫区人民政府2019年政府信息公开工作年度报告</w:t>
      </w:r>
    </w:p>
    <w:p w14:paraId="634335D9" w14:textId="77777777" w:rsidR="00B10A2D" w:rsidRPr="00B10A2D" w:rsidRDefault="00B10A2D" w:rsidP="00B10A2D">
      <w:pPr>
        <w:adjustRightInd/>
        <w:snapToGrid/>
        <w:spacing w:after="0" w:line="600" w:lineRule="exact"/>
        <w:rPr>
          <w:rFonts w:ascii="宋体" w:eastAsia="宋体" w:hAnsi="宋体" w:cs="宋体"/>
          <w:sz w:val="24"/>
          <w:szCs w:val="24"/>
        </w:rPr>
      </w:pPr>
    </w:p>
    <w:p w14:paraId="2475A2F8" w14:textId="77777777" w:rsidR="00B10A2D" w:rsidRP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  <w:r w:rsidRPr="00B10A2D">
        <w:rPr>
          <w:rFonts w:ascii="文星仿宋" w:eastAsia="文星仿宋" w:hAnsi="宋体" w:cs="宋体" w:hint="eastAsia"/>
          <w:sz w:val="32"/>
          <w:szCs w:val="32"/>
        </w:rPr>
        <w:t>2019年以来，在市政府办公厅的关心指导和支持下，我区以深入贯彻《政府信息公开条例》为主线，以完善工作机制、丰富公开载体、规范公开内容、拓展公开领域为重点，认真贯彻落实《2019年济南市政务公开工作要点》的要求，紧紧围绕全区经济社会的发展大局，全力推进决策、执行、管理、服务、结果公开，加大主动公开、政策解读、舆情回应力度，创新公开方式，扩大开放参与，增强公开实效。</w:t>
      </w:r>
      <w:proofErr w:type="gramStart"/>
      <w:r w:rsidRPr="00B10A2D">
        <w:rPr>
          <w:rFonts w:ascii="文星仿宋" w:eastAsia="文星仿宋" w:hAnsi="宋体" w:cs="宋体" w:hint="eastAsia"/>
          <w:sz w:val="32"/>
          <w:szCs w:val="32"/>
        </w:rPr>
        <w:t>现总结</w:t>
      </w:r>
      <w:proofErr w:type="gramEnd"/>
      <w:r w:rsidRPr="00B10A2D">
        <w:rPr>
          <w:rFonts w:ascii="文星仿宋" w:eastAsia="文星仿宋" w:hAnsi="宋体" w:cs="宋体" w:hint="eastAsia"/>
          <w:sz w:val="32"/>
          <w:szCs w:val="32"/>
        </w:rPr>
        <w:t>报告如下：</w:t>
      </w:r>
    </w:p>
    <w:p w14:paraId="4FF9D577" w14:textId="77777777" w:rsidR="00B10A2D" w:rsidRP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  <w:r w:rsidRPr="00B10A2D">
        <w:rPr>
          <w:rFonts w:ascii="文星仿宋" w:eastAsia="文星仿宋" w:hAnsi="宋体" w:cs="宋体" w:hint="eastAsia"/>
          <w:sz w:val="32"/>
          <w:szCs w:val="32"/>
        </w:rPr>
        <w:t>一、全面落实“五公开”</w:t>
      </w:r>
    </w:p>
    <w:p w14:paraId="3E7F1A1C" w14:textId="77777777" w:rsidR="00B10A2D" w:rsidRP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  <w:r w:rsidRPr="00B10A2D">
        <w:rPr>
          <w:rFonts w:ascii="文星仿宋" w:eastAsia="文星仿宋" w:hAnsi="宋体" w:cs="宋体" w:hint="eastAsia"/>
          <w:sz w:val="32"/>
          <w:szCs w:val="32"/>
        </w:rPr>
        <w:t>积极推进我区政务工作决策、执行、管理、服务、结果“五公开”，提升政务服务水平，全年发布信息8298条，政务公开</w:t>
      </w:r>
      <w:proofErr w:type="gramStart"/>
      <w:r w:rsidRPr="00B10A2D">
        <w:rPr>
          <w:rFonts w:ascii="文星仿宋" w:eastAsia="文星仿宋" w:hAnsi="宋体" w:cs="宋体" w:hint="eastAsia"/>
          <w:sz w:val="32"/>
          <w:szCs w:val="32"/>
        </w:rPr>
        <w:t>类发布</w:t>
      </w:r>
      <w:proofErr w:type="gramEnd"/>
      <w:r w:rsidRPr="00B10A2D">
        <w:rPr>
          <w:rFonts w:ascii="文星仿宋" w:eastAsia="文星仿宋" w:hAnsi="宋体" w:cs="宋体" w:hint="eastAsia"/>
          <w:sz w:val="32"/>
          <w:szCs w:val="32"/>
        </w:rPr>
        <w:t>信息5476条，发布信息总数较去年有所减少，但政务公开类信息发布数有所增加。</w:t>
      </w:r>
    </w:p>
    <w:p w14:paraId="2D1982E2" w14:textId="77777777" w:rsidR="00B10A2D" w:rsidRP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  <w:r w:rsidRPr="00B10A2D">
        <w:rPr>
          <w:rFonts w:ascii="文星仿宋" w:eastAsia="文星仿宋" w:hAnsi="宋体" w:cs="宋体" w:hint="eastAsia"/>
          <w:sz w:val="32"/>
          <w:szCs w:val="32"/>
        </w:rPr>
        <w:t>（一）推进决策公开。建立了重大决策听证和社会公示制度，对重大决策事项的必要性有较大争议的，或对公民、法人或者其</w:t>
      </w:r>
      <w:r w:rsidRPr="00B10A2D">
        <w:rPr>
          <w:rFonts w:ascii="文星仿宋" w:eastAsia="文星仿宋" w:hAnsi="宋体" w:cs="宋体" w:hint="eastAsia"/>
          <w:sz w:val="32"/>
          <w:szCs w:val="32"/>
        </w:rPr>
        <w:lastRenderedPageBreak/>
        <w:t>他组织的切身利益及对社会公共利益有较大影响的，或不同利益群体之间有明显利益冲突的，或涉及人民群众反映集中的热点、难点问题的，或需要广泛听取群众意见的，召开听证会。</w:t>
      </w:r>
    </w:p>
    <w:p w14:paraId="46BEE25B" w14:textId="77777777" w:rsidR="00B10A2D" w:rsidRP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  <w:r w:rsidRPr="00B10A2D">
        <w:rPr>
          <w:rFonts w:ascii="文星仿宋" w:eastAsia="文星仿宋" w:hAnsi="宋体" w:cs="宋体" w:hint="eastAsia"/>
          <w:sz w:val="32"/>
          <w:szCs w:val="32"/>
        </w:rPr>
        <w:t>（二）推进执行公开。主动公开重点改革任务落实、重要政策执行、重大工程项目实施情况，确保执行和落实到位。定期公布行政审批改革、金融环境整治等重点任务的工作进展情况。开展每季一评，由区政府及各部门负责对经济发展专项行动、安全生产、文明创建、脱贫攻坚等重点工作开展督查，对不作为、慢作为、乱作为等行为进行通报批评，</w:t>
      </w:r>
      <w:proofErr w:type="gramStart"/>
      <w:r w:rsidRPr="00B10A2D">
        <w:rPr>
          <w:rFonts w:ascii="文星仿宋" w:eastAsia="文星仿宋" w:hAnsi="宋体" w:cs="宋体" w:hint="eastAsia"/>
          <w:sz w:val="32"/>
          <w:szCs w:val="32"/>
        </w:rPr>
        <w:t>促进抓</w:t>
      </w:r>
      <w:proofErr w:type="gramEnd"/>
      <w:r w:rsidRPr="00B10A2D">
        <w:rPr>
          <w:rFonts w:ascii="文星仿宋" w:eastAsia="文星仿宋" w:hAnsi="宋体" w:cs="宋体" w:hint="eastAsia"/>
          <w:sz w:val="32"/>
          <w:szCs w:val="32"/>
        </w:rPr>
        <w:t>落实。</w:t>
      </w:r>
    </w:p>
    <w:p w14:paraId="23FE9720" w14:textId="77777777" w:rsidR="00B10A2D" w:rsidRP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  <w:r w:rsidRPr="00B10A2D">
        <w:rPr>
          <w:rFonts w:ascii="文星仿宋" w:eastAsia="文星仿宋" w:hAnsi="宋体" w:cs="宋体" w:hint="eastAsia"/>
          <w:sz w:val="32"/>
          <w:szCs w:val="32"/>
        </w:rPr>
        <w:t>（三）推进管理公开。2019年我区继续深化“放管服”改革，为“四个槐荫”建设提供坚强保障。全面开展信息共享平台建设，实现政务信息共享与开放，全年创建信息目录583条，挂载资源893项，规范各部门权责清单及政务公开指南，并予以公布。</w:t>
      </w:r>
    </w:p>
    <w:p w14:paraId="78F866D6" w14:textId="77777777" w:rsidR="00B10A2D" w:rsidRP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  <w:r w:rsidRPr="00B10A2D">
        <w:rPr>
          <w:rFonts w:ascii="文星仿宋" w:eastAsia="文星仿宋" w:hAnsi="宋体" w:cs="宋体" w:hint="eastAsia"/>
          <w:sz w:val="32"/>
          <w:szCs w:val="32"/>
        </w:rPr>
        <w:t>（四）推进服务公开。为创建良好营商环境，建设完善政务服务平台，深化互联互通，推动平台规范化、标准化、集约化建设，形成政务服务“一张网”。目前，我区政务服务事项标准化梳理系统认领事项3749条，发布实施清单4512条，政务服务流程进一步优化，政务服务数据资源有效汇聚、充分共享，实现政务服务事项跨地区、跨部门、跨层级协同办理，线上线下融合发展、服务效能全面提升，为深化企业和群众办事“一窗受理”“一次办好”，推动政府治理现代化提供强有力支撑。</w:t>
      </w:r>
    </w:p>
    <w:p w14:paraId="6C8E1321" w14:textId="6907BD86" w:rsidR="00B10A2D" w:rsidRP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  <w:r w:rsidRPr="00B10A2D">
        <w:rPr>
          <w:rFonts w:ascii="文星仿宋" w:eastAsia="文星仿宋" w:hAnsi="宋体" w:cs="宋体" w:hint="eastAsia"/>
          <w:sz w:val="32"/>
          <w:szCs w:val="32"/>
        </w:rPr>
        <w:t>（五）推进结果公开。加大对党中央、国务院和省市决策部署贯彻落实结果的公开力度。加强政府工作报告、政府决定事项</w:t>
      </w:r>
      <w:r w:rsidRPr="00B10A2D">
        <w:rPr>
          <w:rFonts w:ascii="文星仿宋" w:eastAsia="文星仿宋" w:hAnsi="宋体" w:cs="宋体" w:hint="eastAsia"/>
          <w:sz w:val="32"/>
          <w:szCs w:val="32"/>
        </w:rPr>
        <w:lastRenderedPageBreak/>
        <w:t>落实情况的公开，及时发布重点工作完成情况。及时公开督查整改结果、审计结果、</w:t>
      </w:r>
      <w:r w:rsidR="00F26D71">
        <w:rPr>
          <w:rFonts w:ascii="文星仿宋" w:eastAsia="文星仿宋" w:hAnsi="宋体" w:cs="宋体" w:hint="eastAsia"/>
          <w:sz w:val="32"/>
          <w:szCs w:val="32"/>
        </w:rPr>
        <w:t>脱</w:t>
      </w:r>
      <w:r w:rsidRPr="00B10A2D">
        <w:rPr>
          <w:rFonts w:ascii="文星仿宋" w:eastAsia="文星仿宋" w:hAnsi="宋体" w:cs="宋体" w:hint="eastAsia"/>
          <w:sz w:val="32"/>
          <w:szCs w:val="32"/>
        </w:rPr>
        <w:t>贫攻坚、区域经济振兴、减税降费、保障房建设分配等结果。对重大决策的落实情况进行跟踪反馈，科学评价政策落实效果。</w:t>
      </w:r>
    </w:p>
    <w:p w14:paraId="2180CEB4" w14:textId="77777777" w:rsidR="00B10A2D" w:rsidRP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  <w:r>
        <w:rPr>
          <w:rFonts w:ascii="文星仿宋" w:eastAsia="文星仿宋" w:hAnsi="宋体" w:cs="宋体" w:hint="eastAs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801DB51" wp14:editId="1A4762E8">
            <wp:simplePos x="0" y="0"/>
            <wp:positionH relativeFrom="column">
              <wp:posOffset>246380</wp:posOffset>
            </wp:positionH>
            <wp:positionV relativeFrom="paragraph">
              <wp:posOffset>318770</wp:posOffset>
            </wp:positionV>
            <wp:extent cx="5756910" cy="2651760"/>
            <wp:effectExtent l="19050" t="0" r="0" b="0"/>
            <wp:wrapNone/>
            <wp:docPr id="6" name="图片 2" descr="http://www.jinan.gov.cn/jcms/jcms_files/jcms1/web80/site/picture/-1/fdce0c7cacfb4915ab2a90e4deff36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jinan.gov.cn/jcms/jcms_files/jcms1/web80/site/picture/-1/fdce0c7cacfb4915ab2a90e4deff369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8690A7" w14:textId="77777777" w:rsid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</w:p>
    <w:p w14:paraId="76683885" w14:textId="77777777" w:rsid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</w:p>
    <w:p w14:paraId="174D4F10" w14:textId="77777777" w:rsid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</w:p>
    <w:p w14:paraId="0BDEDF53" w14:textId="77777777" w:rsid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</w:p>
    <w:p w14:paraId="002A23B6" w14:textId="77777777" w:rsid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</w:p>
    <w:p w14:paraId="6BA8A534" w14:textId="77777777" w:rsid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</w:p>
    <w:p w14:paraId="3FD69C8D" w14:textId="77777777" w:rsid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</w:p>
    <w:p w14:paraId="27409B3A" w14:textId="77777777" w:rsidR="00B10A2D" w:rsidRP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  <w:r w:rsidRPr="00B10A2D">
        <w:rPr>
          <w:rFonts w:ascii="文星仿宋" w:eastAsia="文星仿宋" w:hAnsi="宋体" w:cs="宋体" w:hint="eastAsia"/>
          <w:sz w:val="32"/>
          <w:szCs w:val="32"/>
        </w:rPr>
        <w:t>二、深化重点领域信息公开</w:t>
      </w:r>
    </w:p>
    <w:p w14:paraId="748FB6EA" w14:textId="77777777" w:rsidR="00B10A2D" w:rsidRP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  <w:r w:rsidRPr="00B10A2D">
        <w:rPr>
          <w:rFonts w:ascii="文星仿宋" w:eastAsia="文星仿宋" w:hAnsi="宋体" w:cs="宋体" w:hint="eastAsia"/>
          <w:sz w:val="32"/>
          <w:szCs w:val="32"/>
        </w:rPr>
        <w:t>为落实国务院、省、市关于重点领域信息公开工作任务，我区在大力推进行政审批、行政处罚、招标采购、教育、医疗、食品药品安全、信用信息等重点领域信息公开的基础上，注重以下信息公开：</w:t>
      </w:r>
    </w:p>
    <w:p w14:paraId="48692DB6" w14:textId="77777777" w:rsidR="00B10A2D" w:rsidRP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  <w:r w:rsidRPr="00B10A2D">
        <w:rPr>
          <w:rFonts w:ascii="文星仿宋" w:eastAsia="文星仿宋" w:hAnsi="宋体" w:cs="宋体" w:hint="eastAsia"/>
          <w:sz w:val="32"/>
          <w:szCs w:val="32"/>
        </w:rPr>
        <w:t>（一）加强财政资金信息公开。在年初公开本年度财政预算、三</w:t>
      </w:r>
      <w:proofErr w:type="gramStart"/>
      <w:r w:rsidRPr="00B10A2D">
        <w:rPr>
          <w:rFonts w:ascii="文星仿宋" w:eastAsia="文星仿宋" w:hAnsi="宋体" w:cs="宋体" w:hint="eastAsia"/>
          <w:sz w:val="32"/>
          <w:szCs w:val="32"/>
        </w:rPr>
        <w:t>公经费</w:t>
      </w:r>
      <w:proofErr w:type="gramEnd"/>
      <w:r w:rsidRPr="00B10A2D">
        <w:rPr>
          <w:rFonts w:ascii="文星仿宋" w:eastAsia="文星仿宋" w:hAnsi="宋体" w:cs="宋体" w:hint="eastAsia"/>
          <w:sz w:val="32"/>
          <w:szCs w:val="32"/>
        </w:rPr>
        <w:t>财政拨款支出预算情况，下半年公开上一年度财政决算和三</w:t>
      </w:r>
      <w:proofErr w:type="gramStart"/>
      <w:r w:rsidRPr="00B10A2D">
        <w:rPr>
          <w:rFonts w:ascii="文星仿宋" w:eastAsia="文星仿宋" w:hAnsi="宋体" w:cs="宋体" w:hint="eastAsia"/>
          <w:sz w:val="32"/>
          <w:szCs w:val="32"/>
        </w:rPr>
        <w:t>公经费</w:t>
      </w:r>
      <w:proofErr w:type="gramEnd"/>
      <w:r w:rsidRPr="00B10A2D">
        <w:rPr>
          <w:rFonts w:ascii="文星仿宋" w:eastAsia="文星仿宋" w:hAnsi="宋体" w:cs="宋体" w:hint="eastAsia"/>
          <w:sz w:val="32"/>
          <w:szCs w:val="32"/>
        </w:rPr>
        <w:t>决算情况，并且按要求公开到具体项级科目。及时完整公开政府采购项目、采购文件、中标或成交结果、采购合同等，确保政府采购公开透明。</w:t>
      </w:r>
    </w:p>
    <w:p w14:paraId="060B7EF4" w14:textId="77777777" w:rsidR="00B10A2D" w:rsidRP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  <w:r w:rsidRPr="00B10A2D">
        <w:rPr>
          <w:rFonts w:ascii="文星仿宋" w:eastAsia="文星仿宋" w:hAnsi="宋体" w:cs="宋体" w:hint="eastAsia"/>
          <w:sz w:val="32"/>
          <w:szCs w:val="32"/>
        </w:rPr>
        <w:lastRenderedPageBreak/>
        <w:t>（二）加强重大项目信息公开。聚焦新旧动能转换重大工程，增强国家“侨梦苑”、济南国际医学科学中心、</w:t>
      </w:r>
      <w:proofErr w:type="gramStart"/>
      <w:r w:rsidRPr="00B10A2D">
        <w:rPr>
          <w:rFonts w:ascii="文星仿宋" w:eastAsia="文星仿宋" w:hAnsi="宋体" w:cs="宋体" w:hint="eastAsia"/>
          <w:sz w:val="32"/>
          <w:szCs w:val="32"/>
        </w:rPr>
        <w:t>央企和</w:t>
      </w:r>
      <w:proofErr w:type="gramEnd"/>
      <w:r w:rsidRPr="00B10A2D">
        <w:rPr>
          <w:rFonts w:ascii="文星仿宋" w:eastAsia="文星仿宋" w:hAnsi="宋体" w:cs="宋体" w:hint="eastAsia"/>
          <w:sz w:val="32"/>
          <w:szCs w:val="32"/>
        </w:rPr>
        <w:t>跨国公司北方总部基地、济南槐荫经济开发区等重大招商平台信息公开，坚持走出去和引进来相结合，开展专业招商、精准招商、上门招商、以商招商，形成“引进一个、建好一个、带来一批”的良好效应。</w:t>
      </w:r>
    </w:p>
    <w:p w14:paraId="02121655" w14:textId="77777777" w:rsidR="00B10A2D" w:rsidRP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  <w:r w:rsidRPr="00B10A2D">
        <w:rPr>
          <w:rFonts w:ascii="文星仿宋" w:eastAsia="文星仿宋" w:hAnsi="宋体" w:cs="宋体" w:hint="eastAsia"/>
          <w:sz w:val="32"/>
          <w:szCs w:val="32"/>
        </w:rPr>
        <w:t>（三）推进“放管服”改革信息公开。深化行政许可事项目录、权责清单、公共服务事项目录公开。推进“双随机、</w:t>
      </w:r>
      <w:proofErr w:type="gramStart"/>
      <w:r w:rsidRPr="00B10A2D">
        <w:rPr>
          <w:rFonts w:ascii="文星仿宋" w:eastAsia="文星仿宋" w:hAnsi="宋体" w:cs="宋体" w:hint="eastAsia"/>
          <w:sz w:val="32"/>
          <w:szCs w:val="32"/>
        </w:rPr>
        <w:t>一</w:t>
      </w:r>
      <w:proofErr w:type="gramEnd"/>
      <w:r w:rsidRPr="00B10A2D">
        <w:rPr>
          <w:rFonts w:ascii="文星仿宋" w:eastAsia="文星仿宋" w:hAnsi="宋体" w:cs="宋体" w:hint="eastAsia"/>
          <w:sz w:val="32"/>
          <w:szCs w:val="32"/>
        </w:rPr>
        <w:t>公开”监管，加强抽查结果公开，定期上传监管数据资料。通过“信用济南”网站依法依规向社会公开相关失信企业信息。大力推进“互联网＋政务服务”，进一步完善和提升网上政务服务平台建设，实现省、市、县、街道四级全联通。</w:t>
      </w:r>
    </w:p>
    <w:p w14:paraId="0AEF7D7E" w14:textId="77777777" w:rsidR="00B10A2D" w:rsidRP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</w:p>
    <w:p w14:paraId="20AE109C" w14:textId="77777777" w:rsid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</w:p>
    <w:p w14:paraId="50C0063B" w14:textId="77777777" w:rsid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</w:p>
    <w:p w14:paraId="71BBE0A8" w14:textId="77777777" w:rsid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</w:p>
    <w:p w14:paraId="4FA67FAC" w14:textId="77777777" w:rsid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</w:p>
    <w:p w14:paraId="417CC007" w14:textId="77777777" w:rsid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</w:p>
    <w:p w14:paraId="69DF9E83" w14:textId="77777777" w:rsid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  <w:r w:rsidRPr="00B10A2D">
        <w:rPr>
          <w:rFonts w:ascii="文星仿宋" w:eastAsia="文星仿宋" w:hAnsi="宋体" w:cs="宋体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FAA25C3" wp14:editId="7D778E9D">
            <wp:simplePos x="0" y="0"/>
            <wp:positionH relativeFrom="column">
              <wp:posOffset>322580</wp:posOffset>
            </wp:positionH>
            <wp:positionV relativeFrom="paragraph">
              <wp:posOffset>-2081530</wp:posOffset>
            </wp:positionV>
            <wp:extent cx="5756910" cy="2392680"/>
            <wp:effectExtent l="19050" t="0" r="0" b="0"/>
            <wp:wrapNone/>
            <wp:docPr id="7" name="图片 3" descr="http://www.jinan.gov.cn/jcms/jcms_files/jcms1/web80/site/picture/-1/189795fc8f4045c5aae0a58196391f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jinan.gov.cn/jcms/jcms_files/jcms1/web80/site/picture/-1/189795fc8f4045c5aae0a58196391f2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39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D0FCDA" w14:textId="77777777" w:rsidR="00B10A2D" w:rsidRP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  <w:r w:rsidRPr="00B10A2D">
        <w:rPr>
          <w:rFonts w:ascii="文星仿宋" w:eastAsia="文星仿宋" w:hAnsi="宋体" w:cs="宋体" w:hint="eastAsia"/>
          <w:sz w:val="32"/>
          <w:szCs w:val="32"/>
        </w:rPr>
        <w:t>三、推进开放共享，加强互动回应</w:t>
      </w:r>
    </w:p>
    <w:p w14:paraId="66811B4C" w14:textId="77777777" w:rsidR="00B10A2D" w:rsidRP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  <w:r w:rsidRPr="00B10A2D">
        <w:rPr>
          <w:rFonts w:ascii="文星仿宋" w:eastAsia="文星仿宋" w:hAnsi="宋体" w:cs="宋体" w:hint="eastAsia"/>
          <w:sz w:val="32"/>
          <w:szCs w:val="32"/>
        </w:rPr>
        <w:t>（一）加强移动端建设，强化政策解读、公众参与和舆情回应。按照省里加强移动</w:t>
      </w:r>
      <w:proofErr w:type="gramStart"/>
      <w:r w:rsidRPr="00B10A2D">
        <w:rPr>
          <w:rFonts w:ascii="文星仿宋" w:eastAsia="文星仿宋" w:hAnsi="宋体" w:cs="宋体" w:hint="eastAsia"/>
          <w:sz w:val="32"/>
          <w:szCs w:val="32"/>
        </w:rPr>
        <w:t>端建设</w:t>
      </w:r>
      <w:proofErr w:type="gramEnd"/>
      <w:r w:rsidRPr="00B10A2D">
        <w:rPr>
          <w:rFonts w:ascii="文星仿宋" w:eastAsia="文星仿宋" w:hAnsi="宋体" w:cs="宋体" w:hint="eastAsia"/>
          <w:sz w:val="32"/>
          <w:szCs w:val="32"/>
        </w:rPr>
        <w:t>的要求，我区高度重视，安排专人负责移动</w:t>
      </w:r>
      <w:proofErr w:type="gramStart"/>
      <w:r w:rsidRPr="00B10A2D">
        <w:rPr>
          <w:rFonts w:ascii="文星仿宋" w:eastAsia="文星仿宋" w:hAnsi="宋体" w:cs="宋体" w:hint="eastAsia"/>
          <w:sz w:val="32"/>
          <w:szCs w:val="32"/>
        </w:rPr>
        <w:t>端信息</w:t>
      </w:r>
      <w:proofErr w:type="gramEnd"/>
      <w:r w:rsidRPr="00B10A2D">
        <w:rPr>
          <w:rFonts w:ascii="文星仿宋" w:eastAsia="文星仿宋" w:hAnsi="宋体" w:cs="宋体" w:hint="eastAsia"/>
          <w:sz w:val="32"/>
          <w:szCs w:val="32"/>
        </w:rPr>
        <w:t>的发布工作。在进一步建设“新槐荫”</w:t>
      </w:r>
      <w:proofErr w:type="gramStart"/>
      <w:r w:rsidRPr="00B10A2D">
        <w:rPr>
          <w:rFonts w:ascii="文星仿宋" w:eastAsia="文星仿宋" w:hAnsi="宋体" w:cs="宋体" w:hint="eastAsia"/>
          <w:sz w:val="32"/>
          <w:szCs w:val="32"/>
        </w:rPr>
        <w:t>微信公众</w:t>
      </w:r>
      <w:r w:rsidRPr="00B10A2D">
        <w:rPr>
          <w:rFonts w:ascii="文星仿宋" w:eastAsia="文星仿宋" w:hAnsi="宋体" w:cs="宋体" w:hint="eastAsia"/>
          <w:sz w:val="32"/>
          <w:szCs w:val="32"/>
        </w:rPr>
        <w:lastRenderedPageBreak/>
        <w:t>号</w:t>
      </w:r>
      <w:proofErr w:type="gramEnd"/>
      <w:r w:rsidRPr="00B10A2D">
        <w:rPr>
          <w:rFonts w:ascii="文星仿宋" w:eastAsia="文星仿宋" w:hAnsi="宋体" w:cs="宋体" w:hint="eastAsia"/>
          <w:sz w:val="32"/>
          <w:szCs w:val="32"/>
        </w:rPr>
        <w:t>基础上，增设“槐荫区政府办公室”</w:t>
      </w:r>
      <w:proofErr w:type="gramStart"/>
      <w:r w:rsidRPr="00B10A2D">
        <w:rPr>
          <w:rFonts w:ascii="文星仿宋" w:eastAsia="文星仿宋" w:hAnsi="宋体" w:cs="宋体" w:hint="eastAsia"/>
          <w:sz w:val="32"/>
          <w:szCs w:val="32"/>
        </w:rPr>
        <w:t>微信公众号</w:t>
      </w:r>
      <w:proofErr w:type="gramEnd"/>
      <w:r w:rsidRPr="00B10A2D">
        <w:rPr>
          <w:rFonts w:ascii="文星仿宋" w:eastAsia="文星仿宋" w:hAnsi="宋体" w:cs="宋体" w:hint="eastAsia"/>
          <w:sz w:val="32"/>
          <w:szCs w:val="32"/>
        </w:rPr>
        <w:t>并及时推送政策解读、时事跟踪、民众关切等热点信息，保持及时更新，与网友形成良性互动，开通以来，社会反响良好。及时解读政策文件，对国务院和省政府及办公厅相关文件及时转载，对本级重要政策文件按照“谁起草、谁解读”原则落实解读主体，全年发布移动</w:t>
      </w:r>
      <w:proofErr w:type="gramStart"/>
      <w:r w:rsidRPr="00B10A2D">
        <w:rPr>
          <w:rFonts w:ascii="文星仿宋" w:eastAsia="文星仿宋" w:hAnsi="宋体" w:cs="宋体" w:hint="eastAsia"/>
          <w:sz w:val="32"/>
          <w:szCs w:val="32"/>
        </w:rPr>
        <w:t>端信息</w:t>
      </w:r>
      <w:proofErr w:type="gramEnd"/>
      <w:r w:rsidRPr="00B10A2D">
        <w:rPr>
          <w:rFonts w:ascii="文星仿宋" w:eastAsia="文星仿宋" w:hAnsi="宋体" w:cs="宋体" w:hint="eastAsia"/>
          <w:sz w:val="32"/>
          <w:szCs w:val="32"/>
        </w:rPr>
        <w:t>2000多条。</w:t>
      </w:r>
    </w:p>
    <w:p w14:paraId="0201263A" w14:textId="77777777" w:rsidR="00B10A2D" w:rsidRP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  <w:r w:rsidRPr="00B10A2D">
        <w:rPr>
          <w:rFonts w:ascii="文星仿宋" w:eastAsia="文星仿宋" w:hAnsi="宋体" w:cs="宋体" w:hint="eastAsia"/>
          <w:sz w:val="32"/>
          <w:szCs w:val="32"/>
        </w:rPr>
        <w:t>（二）加强回应关切，主动回应热点、群众来信和网络问政。为保障公众更大程度参与政策制定、执行和监督，在区政府门户网站首页设置相关专栏，加强群众意见征集，问政问需于民。为畅通公众表达意愿渠道，加强舆情回应，对于涉及群众信访敏感问题，我区在区政府门户网站首页设置了互动交流专栏，通过区长信箱、网上信访、调查征集等渠道收集舆情，按照政务舆情收集、</w:t>
      </w:r>
      <w:proofErr w:type="gramStart"/>
      <w:r w:rsidRPr="00B10A2D">
        <w:rPr>
          <w:rFonts w:ascii="文星仿宋" w:eastAsia="文星仿宋" w:hAnsi="宋体" w:cs="宋体" w:hint="eastAsia"/>
          <w:sz w:val="32"/>
          <w:szCs w:val="32"/>
        </w:rPr>
        <w:t>研</w:t>
      </w:r>
      <w:proofErr w:type="gramEnd"/>
      <w:r w:rsidRPr="00B10A2D">
        <w:rPr>
          <w:rFonts w:ascii="文星仿宋" w:eastAsia="文星仿宋" w:hAnsi="宋体" w:cs="宋体" w:hint="eastAsia"/>
          <w:sz w:val="32"/>
          <w:szCs w:val="32"/>
        </w:rPr>
        <w:t>判、处置和回应机制，以及“属地管理、分级负责”和“谁主管、谁负责”原则，及时处置答复公开。</w:t>
      </w:r>
    </w:p>
    <w:p w14:paraId="01243CF7" w14:textId="77777777" w:rsidR="00B10A2D" w:rsidRPr="00B10A2D" w:rsidRDefault="00B10A2D" w:rsidP="00B10A2D">
      <w:pPr>
        <w:adjustRightInd/>
        <w:snapToGrid/>
        <w:spacing w:after="0" w:line="600" w:lineRule="exact"/>
        <w:jc w:val="center"/>
        <w:rPr>
          <w:rFonts w:ascii="文星仿宋" w:eastAsia="文星仿宋" w:hAnsi="宋体" w:cs="宋体"/>
          <w:sz w:val="32"/>
          <w:szCs w:val="32"/>
        </w:rPr>
      </w:pPr>
      <w:r>
        <w:rPr>
          <w:rFonts w:ascii="文星仿宋" w:eastAsia="文星仿宋" w:hAnsi="宋体" w:cs="宋体" w:hint="eastAsi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EA72900" wp14:editId="1DDCCA88">
            <wp:simplePos x="0" y="0"/>
            <wp:positionH relativeFrom="column">
              <wp:posOffset>162560</wp:posOffset>
            </wp:positionH>
            <wp:positionV relativeFrom="paragraph">
              <wp:posOffset>318770</wp:posOffset>
            </wp:positionV>
            <wp:extent cx="5718810" cy="2773680"/>
            <wp:effectExtent l="19050" t="0" r="0" b="0"/>
            <wp:wrapNone/>
            <wp:docPr id="9" name="图片 4" descr="http://www.jinan.gov.cn/jcms/jcms_files/jcms1/web80/site/picture/-1/2006221040013926293.pn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jinan.gov.cn/jcms/jcms_files/jcms1/web80/site/picture/-1/2006221040013926293.p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277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43848E" w14:textId="77777777" w:rsid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</w:p>
    <w:p w14:paraId="47412E98" w14:textId="77777777" w:rsid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</w:p>
    <w:p w14:paraId="2AA56359" w14:textId="77777777" w:rsid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</w:p>
    <w:p w14:paraId="25E116EA" w14:textId="77777777" w:rsid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</w:p>
    <w:p w14:paraId="4738D0B8" w14:textId="77777777" w:rsid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</w:p>
    <w:p w14:paraId="69AC0825" w14:textId="77777777" w:rsid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</w:p>
    <w:p w14:paraId="07C16377" w14:textId="77777777" w:rsid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</w:p>
    <w:p w14:paraId="21116E8D" w14:textId="77777777" w:rsid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</w:p>
    <w:p w14:paraId="34CAD20B" w14:textId="77777777" w:rsidR="00B10A2D" w:rsidRP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  <w:r w:rsidRPr="00B10A2D">
        <w:rPr>
          <w:rFonts w:ascii="文星仿宋" w:eastAsia="文星仿宋" w:hAnsi="宋体" w:cs="宋体" w:hint="eastAsia"/>
          <w:sz w:val="32"/>
          <w:szCs w:val="32"/>
        </w:rPr>
        <w:lastRenderedPageBreak/>
        <w:t>四、政务公开的组织领导和制度建设情况</w:t>
      </w:r>
    </w:p>
    <w:p w14:paraId="63E8BA06" w14:textId="77777777" w:rsidR="00B10A2D" w:rsidRP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  <w:r w:rsidRPr="00B10A2D">
        <w:rPr>
          <w:rFonts w:ascii="文星仿宋" w:eastAsia="文星仿宋" w:hAnsi="宋体" w:cs="宋体" w:hint="eastAsia"/>
          <w:sz w:val="32"/>
          <w:szCs w:val="32"/>
        </w:rPr>
        <w:t>（一）、组织领导与机构建设情况：</w:t>
      </w:r>
    </w:p>
    <w:p w14:paraId="723563B3" w14:textId="77777777" w:rsidR="00B10A2D" w:rsidRP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  <w:r w:rsidRPr="00B10A2D">
        <w:rPr>
          <w:rFonts w:ascii="文星仿宋" w:eastAsia="文星仿宋" w:hAnsi="宋体" w:cs="宋体" w:hint="eastAsia"/>
          <w:sz w:val="32"/>
          <w:szCs w:val="32"/>
        </w:rPr>
        <w:t>槐荫区政府信息公开工作主管部门为：槐荫区人民政府办公室。目前有1人专门负责政务公开工作，区政府办公室负责推进、指导、协调、监督全区政府信息公开工作。各部门明确责任分工体制，及时更新动态，安排具体工作专人开展政务公开协调工作，信息公开队伍进一步健全，保证了信息公开工作组织基础，切实保障信息公开工作落到实处。</w:t>
      </w:r>
    </w:p>
    <w:p w14:paraId="053EBCF9" w14:textId="77777777" w:rsidR="00B10A2D" w:rsidRP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  <w:r w:rsidRPr="00B10A2D">
        <w:rPr>
          <w:rFonts w:ascii="文星仿宋" w:eastAsia="文星仿宋" w:hAnsi="宋体" w:cs="宋体" w:hint="eastAsia"/>
          <w:sz w:val="32"/>
          <w:szCs w:val="32"/>
        </w:rPr>
        <w:t>（二）、制度建设与监督保障情况：</w:t>
      </w:r>
      <w:r w:rsidRPr="00B10A2D">
        <w:rPr>
          <w:rFonts w:ascii="文星仿宋" w:eastAsia="文星仿宋" w:hAnsi="宋体" w:cs="宋体" w:hint="eastAsia"/>
          <w:sz w:val="32"/>
          <w:szCs w:val="32"/>
        </w:rPr>
        <w:br/>
      </w:r>
      <w:r w:rsidRPr="00B10A2D">
        <w:rPr>
          <w:rFonts w:ascii="文星仿宋" w:eastAsia="文星仿宋" w:hAnsi="宋体" w:cs="宋体" w:hint="eastAsia"/>
          <w:sz w:val="32"/>
          <w:szCs w:val="32"/>
        </w:rPr>
        <w:t> </w:t>
      </w:r>
      <w:r w:rsidRPr="00B10A2D">
        <w:rPr>
          <w:rFonts w:ascii="文星仿宋" w:eastAsia="文星仿宋" w:hAnsi="宋体" w:cs="宋体" w:hint="eastAsia"/>
          <w:sz w:val="32"/>
          <w:szCs w:val="32"/>
        </w:rPr>
        <w:t xml:space="preserve"> 印发《2019年槐荫区政务公开工作要点》，系统规范政务公开工作，进一步完善政务公开服务体系，推进全区政务公开规范化建设；强化监督检查工作力度，建立健全责任追究、效能评估等制度，明确信息公开工作领导小组的监督主体责任，落实领导小组办公室的具体监督责任，对公开的内容、形式、程序及备案情况定期进行检查，并做好不定期抽检工作，确保公开工作依法、规范、务实、高效开展。</w:t>
      </w:r>
    </w:p>
    <w:p w14:paraId="52E44225" w14:textId="77777777" w:rsidR="00B10A2D" w:rsidRP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  <w:r w:rsidRPr="00B10A2D">
        <w:rPr>
          <w:rFonts w:ascii="文星仿宋" w:eastAsia="文星仿宋" w:hAnsi="宋体" w:cs="宋体" w:hint="eastAsia"/>
          <w:sz w:val="32"/>
          <w:szCs w:val="32"/>
        </w:rPr>
        <w:t>（三）、政府信息管理与数据分析</w:t>
      </w:r>
    </w:p>
    <w:p w14:paraId="19CA6D4B" w14:textId="77777777" w:rsidR="00B10A2D" w:rsidRP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  <w:r w:rsidRPr="00B10A2D">
        <w:rPr>
          <w:rFonts w:ascii="文星仿宋" w:eastAsia="文星仿宋" w:hAnsi="宋体" w:cs="宋体" w:hint="eastAsia"/>
          <w:sz w:val="32"/>
          <w:szCs w:val="32"/>
        </w:rPr>
        <w:t>为深入推进依法行政，加快法治政府建设，拟制公文时，明确界定该文件的公开属性，即主动公开、依申请公开、不予公开等。拟不予公开的公文，依法依规说明理由，并经主要领导同意。完善网站平台建设，加强政府信息公开工作的信息化管理，添加依申请办理、通知公告等模块，实现区政府门户网站和省政务服务网的数据对接。2019年政府门户网站主动公开政府信息5476</w:t>
      </w:r>
      <w:r w:rsidRPr="00B10A2D">
        <w:rPr>
          <w:rFonts w:ascii="文星仿宋" w:eastAsia="文星仿宋" w:hAnsi="宋体" w:cs="宋体" w:hint="eastAsia"/>
          <w:sz w:val="32"/>
          <w:szCs w:val="32"/>
        </w:rPr>
        <w:lastRenderedPageBreak/>
        <w:t>条，其中财政预算决算、财政收支、财政绩效等财政类信息327条；政府文件、部门文件、政策解读等政策法规类信息226条；政府规划、部门计划、规划解读等规划计划类信息75条；重点领域信息984条；社会监督类信息72条；会议公开类信息128条。与18年相比，通知类信息公开减少明显，民生互动类信息数量呈增长趋势，总体主动公开政府信息呈增长趋势。2019年，通过政府网站办理群众来信598件，依申请公开办件56件，予以公开24件，不掌握相关信息21件，需另行制作信息10件，特殊情况处理申请1件。与2018年相比，全区政府信息公开申请总数有所减少，不予公开数有所增加，特殊情况处理申请数量减少。</w:t>
      </w:r>
    </w:p>
    <w:p w14:paraId="05CFA6A6" w14:textId="77777777" w:rsidR="00B10A2D" w:rsidRP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  <w:r w:rsidRPr="00B10A2D">
        <w:rPr>
          <w:rFonts w:ascii="文星仿宋" w:eastAsia="文星仿宋" w:hAnsi="宋体" w:cs="宋体" w:hint="eastAsia"/>
          <w:sz w:val="32"/>
          <w:szCs w:val="32"/>
        </w:rPr>
        <w:t>五、人大建议、政协提案办理情况</w:t>
      </w:r>
    </w:p>
    <w:p w14:paraId="0A38DDF6" w14:textId="77777777" w:rsidR="00B10A2D" w:rsidRP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  <w:r w:rsidRPr="00B10A2D">
        <w:rPr>
          <w:rFonts w:ascii="文星仿宋" w:eastAsia="文星仿宋" w:hAnsi="宋体" w:cs="宋体" w:hint="eastAsia"/>
          <w:sz w:val="32"/>
          <w:szCs w:val="32"/>
        </w:rPr>
        <w:t>（一）人大建议办理情况。2019年，区政府共收到区人大代表建议120件。其中，城乡建设类46件；文化教育类13件；社会保障类11件；经济建设类6件；城市管理类23件；道路交通类21件。通过各承办单位的积极努力，人大代表建议办结率达100％，</w:t>
      </w:r>
      <w:proofErr w:type="gramStart"/>
      <w:r w:rsidRPr="00B10A2D">
        <w:rPr>
          <w:rFonts w:ascii="文星仿宋" w:eastAsia="文星仿宋" w:hAnsi="宋体" w:cs="宋体" w:hint="eastAsia"/>
          <w:sz w:val="32"/>
          <w:szCs w:val="32"/>
        </w:rPr>
        <w:t>面复率</w:t>
      </w:r>
      <w:proofErr w:type="gramEnd"/>
      <w:r w:rsidRPr="00B10A2D">
        <w:rPr>
          <w:rFonts w:ascii="文星仿宋" w:eastAsia="文星仿宋" w:hAnsi="宋体" w:cs="宋体" w:hint="eastAsia"/>
          <w:sz w:val="32"/>
          <w:szCs w:val="32"/>
        </w:rPr>
        <w:t>达100％，满意率达100％。</w:t>
      </w:r>
    </w:p>
    <w:p w14:paraId="42A7EDED" w14:textId="77777777" w:rsidR="00B10A2D" w:rsidRP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  <w:r w:rsidRPr="00B10A2D">
        <w:rPr>
          <w:rFonts w:ascii="文星仿宋" w:eastAsia="文星仿宋" w:hAnsi="宋体" w:cs="宋体" w:hint="eastAsia"/>
          <w:sz w:val="32"/>
          <w:szCs w:val="32"/>
        </w:rPr>
        <w:t>（二）政协提案办理情况。2019年，区政府共收到政协提案92件，其中，已解决或基本解决的50件，列入计划逐步解决的29件，受客观条件和政策限制需要留待以后解决或参考的</w:t>
      </w:r>
      <w:proofErr w:type="gramStart"/>
      <w:r w:rsidRPr="00B10A2D">
        <w:rPr>
          <w:rFonts w:ascii="文星仿宋" w:eastAsia="文星仿宋" w:hAnsi="宋体" w:cs="宋体" w:hint="eastAsia"/>
          <w:sz w:val="32"/>
          <w:szCs w:val="32"/>
        </w:rPr>
        <w:t>的</w:t>
      </w:r>
      <w:proofErr w:type="gramEnd"/>
      <w:r w:rsidRPr="00B10A2D">
        <w:rPr>
          <w:rFonts w:ascii="文星仿宋" w:eastAsia="文星仿宋" w:hAnsi="宋体" w:cs="宋体" w:hint="eastAsia"/>
          <w:sz w:val="32"/>
          <w:szCs w:val="32"/>
        </w:rPr>
        <w:t>13件。</w:t>
      </w:r>
      <w:proofErr w:type="gramStart"/>
      <w:r w:rsidRPr="00B10A2D">
        <w:rPr>
          <w:rFonts w:ascii="文星仿宋" w:eastAsia="文星仿宋" w:hAnsi="宋体" w:cs="宋体" w:hint="eastAsia"/>
          <w:sz w:val="32"/>
          <w:szCs w:val="32"/>
        </w:rPr>
        <w:t>提案面复率</w:t>
      </w:r>
      <w:proofErr w:type="gramEnd"/>
      <w:r w:rsidRPr="00B10A2D">
        <w:rPr>
          <w:rFonts w:ascii="文星仿宋" w:eastAsia="文星仿宋" w:hAnsi="宋体" w:cs="宋体" w:hint="eastAsia"/>
          <w:sz w:val="32"/>
          <w:szCs w:val="32"/>
        </w:rPr>
        <w:t>达100％，满意率达100％。</w:t>
      </w:r>
    </w:p>
    <w:p w14:paraId="3F5F627B" w14:textId="77777777" w:rsidR="00B10A2D" w:rsidRP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  <w:r w:rsidRPr="00B10A2D">
        <w:rPr>
          <w:rFonts w:ascii="文星仿宋" w:eastAsia="文星仿宋" w:hAnsi="宋体" w:cs="宋体" w:hint="eastAsia"/>
          <w:sz w:val="32"/>
          <w:szCs w:val="32"/>
        </w:rPr>
        <w:t>六、主动公开政府信息情况</w:t>
      </w:r>
    </w:p>
    <w:tbl>
      <w:tblPr>
        <w:tblW w:w="91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8"/>
        <w:gridCol w:w="1984"/>
        <w:gridCol w:w="1985"/>
        <w:gridCol w:w="2409"/>
      </w:tblGrid>
      <w:tr w:rsidR="00B10A2D" w:rsidRPr="00B10A2D" w14:paraId="66913329" w14:textId="77777777" w:rsidTr="00CE3695">
        <w:trPr>
          <w:trHeight w:val="396"/>
        </w:trPr>
        <w:tc>
          <w:tcPr>
            <w:tcW w:w="9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4951EA2A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第二十条第（一）项</w:t>
            </w:r>
          </w:p>
        </w:tc>
      </w:tr>
      <w:tr w:rsidR="00B10A2D" w:rsidRPr="00B10A2D" w14:paraId="3B4E6ADE" w14:textId="77777777" w:rsidTr="00CE3695">
        <w:trPr>
          <w:trHeight w:val="708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6B6486EE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信息内容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0A994CE7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本年新</w:t>
            </w: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br/>
            </w: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lastRenderedPageBreak/>
              <w:t> </w:t>
            </w: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 xml:space="preserve"> 制作数量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3627F7E2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lastRenderedPageBreak/>
              <w:t>本年新</w:t>
            </w: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br/>
            </w: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lastRenderedPageBreak/>
              <w:t> </w:t>
            </w: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 xml:space="preserve"> 公开数量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365D7B42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lastRenderedPageBreak/>
              <w:t>对外公开总数量</w:t>
            </w:r>
          </w:p>
        </w:tc>
      </w:tr>
      <w:tr w:rsidR="00B10A2D" w:rsidRPr="00B10A2D" w14:paraId="098B62EE" w14:textId="77777777" w:rsidTr="00CE3695">
        <w:trPr>
          <w:trHeight w:val="42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4A66A2F6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规章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E8688D0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6A3B7E68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076D5CBD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</w:tr>
      <w:tr w:rsidR="00B10A2D" w:rsidRPr="00B10A2D" w14:paraId="28F94567" w14:textId="77777777" w:rsidTr="00CE3695">
        <w:trPr>
          <w:trHeight w:val="372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435EF4A4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规范性文件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2CDC098D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10673520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626DCA5D" w14:textId="7F124E33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35</w:t>
            </w:r>
          </w:p>
        </w:tc>
      </w:tr>
      <w:tr w:rsidR="00B10A2D" w:rsidRPr="00B10A2D" w14:paraId="51AB37E3" w14:textId="77777777" w:rsidTr="00CE3695">
        <w:trPr>
          <w:trHeight w:val="384"/>
        </w:trPr>
        <w:tc>
          <w:tcPr>
            <w:tcW w:w="9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7DE83E4E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第二十条第（五）项</w:t>
            </w:r>
          </w:p>
        </w:tc>
      </w:tr>
      <w:tr w:rsidR="00B10A2D" w:rsidRPr="00B10A2D" w14:paraId="6E8861E9" w14:textId="77777777" w:rsidTr="00CE3695">
        <w:trPr>
          <w:trHeight w:val="504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308BDB8E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信息内容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00729322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上一年项目数量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468329D6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本年增/减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30E8D035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处理决定数量</w:t>
            </w:r>
          </w:p>
        </w:tc>
      </w:tr>
      <w:tr w:rsidR="00B10A2D" w:rsidRPr="00B10A2D" w14:paraId="182EAF00" w14:textId="77777777" w:rsidTr="00CE3695">
        <w:trPr>
          <w:trHeight w:val="42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01210DA0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行政许可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6C146ED7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371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66ED2564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增98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32C0594D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30456</w:t>
            </w:r>
          </w:p>
        </w:tc>
      </w:tr>
      <w:tr w:rsidR="00B10A2D" w:rsidRPr="00B10A2D" w14:paraId="716190D2" w14:textId="77777777" w:rsidTr="00CE3695">
        <w:trPr>
          <w:trHeight w:val="444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1FC462D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其他对外管理服务事项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61D0882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32DC4D1A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增124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4886AB2C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141</w:t>
            </w:r>
          </w:p>
        </w:tc>
      </w:tr>
      <w:tr w:rsidR="00B10A2D" w:rsidRPr="00B10A2D" w14:paraId="0FC809B2" w14:textId="77777777" w:rsidTr="00CE3695">
        <w:trPr>
          <w:trHeight w:val="324"/>
        </w:trPr>
        <w:tc>
          <w:tcPr>
            <w:tcW w:w="9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46FDC053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第二十条第（六）项</w:t>
            </w:r>
          </w:p>
        </w:tc>
      </w:tr>
      <w:tr w:rsidR="00B10A2D" w:rsidRPr="00B10A2D" w14:paraId="07EEB188" w14:textId="77777777" w:rsidTr="00CE3695">
        <w:trPr>
          <w:trHeight w:val="504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0828A777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信息内容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1AAD43BE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上一年项目数量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040C9CC1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本年增/减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72E64B96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处理决定数量</w:t>
            </w:r>
          </w:p>
        </w:tc>
      </w:tr>
      <w:tr w:rsidR="00B10A2D" w:rsidRPr="00B10A2D" w14:paraId="04FC9C84" w14:textId="77777777" w:rsidTr="00CE3695">
        <w:trPr>
          <w:trHeight w:val="348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6B1D6194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行政处罚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61356D4A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2574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9AE99E8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减641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1A5333F2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1412</w:t>
            </w:r>
          </w:p>
        </w:tc>
      </w:tr>
      <w:tr w:rsidR="00B10A2D" w:rsidRPr="00B10A2D" w14:paraId="647B77F8" w14:textId="77777777" w:rsidTr="00CE3695">
        <w:trPr>
          <w:trHeight w:val="324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6A0D2002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行政强制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1491E570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3C1BC511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增38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1063ECAE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145</w:t>
            </w:r>
          </w:p>
        </w:tc>
      </w:tr>
      <w:tr w:rsidR="00B10A2D" w:rsidRPr="00B10A2D" w14:paraId="4244F2B2" w14:textId="77777777" w:rsidTr="00CE3695">
        <w:trPr>
          <w:trHeight w:val="384"/>
        </w:trPr>
        <w:tc>
          <w:tcPr>
            <w:tcW w:w="9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6FB65E1A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第二十条第（八）项</w:t>
            </w:r>
          </w:p>
        </w:tc>
      </w:tr>
      <w:tr w:rsidR="00B10A2D" w:rsidRPr="00B10A2D" w14:paraId="418315C0" w14:textId="77777777" w:rsidTr="00CE3695">
        <w:trPr>
          <w:trHeight w:val="216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6A1F7C31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信息内容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4EC425C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上一年项目数量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06BAA61B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本年增/减</w:t>
            </w:r>
          </w:p>
        </w:tc>
      </w:tr>
      <w:tr w:rsidR="00B10A2D" w:rsidRPr="00B10A2D" w14:paraId="694996FD" w14:textId="77777777" w:rsidTr="00CE3695">
        <w:trPr>
          <w:trHeight w:val="444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CE64C93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行政事业性收费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0A149DD7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12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3F7ECF0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增1</w:t>
            </w:r>
          </w:p>
        </w:tc>
      </w:tr>
      <w:tr w:rsidR="00B10A2D" w:rsidRPr="00B10A2D" w14:paraId="738075D3" w14:textId="77777777" w:rsidTr="00CE3695">
        <w:trPr>
          <w:trHeight w:val="384"/>
        </w:trPr>
        <w:tc>
          <w:tcPr>
            <w:tcW w:w="9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47326604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第二十条第（九）项</w:t>
            </w:r>
          </w:p>
        </w:tc>
      </w:tr>
      <w:tr w:rsidR="00B10A2D" w:rsidRPr="00B10A2D" w14:paraId="6F48BC5C" w14:textId="77777777" w:rsidTr="00CE3695">
        <w:trPr>
          <w:trHeight w:val="468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22351FB5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信息内容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6B0E2690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采购项目数量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18EA4AEA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proofErr w:type="gramStart"/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采购总</w:t>
            </w:r>
            <w:proofErr w:type="gramEnd"/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金额</w:t>
            </w:r>
          </w:p>
        </w:tc>
      </w:tr>
      <w:tr w:rsidR="00B10A2D" w:rsidRPr="00B10A2D" w14:paraId="4F229976" w14:textId="77777777" w:rsidTr="00CE3695">
        <w:trPr>
          <w:trHeight w:val="432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46F0EF4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政府集中采购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439D9875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2073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0FEE96F9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77903.8万元</w:t>
            </w:r>
          </w:p>
        </w:tc>
      </w:tr>
    </w:tbl>
    <w:p w14:paraId="5088E632" w14:textId="002B9552" w:rsidR="00B10A2D" w:rsidRPr="00B10A2D" w:rsidRDefault="00CE3695" w:rsidP="00CE3695">
      <w:pPr>
        <w:adjustRightInd/>
        <w:snapToGrid/>
        <w:spacing w:after="0" w:line="600" w:lineRule="exact"/>
        <w:rPr>
          <w:rFonts w:ascii="文星仿宋" w:eastAsia="文星仿宋" w:hAnsi="宋体" w:cs="宋体"/>
          <w:sz w:val="32"/>
          <w:szCs w:val="32"/>
        </w:rPr>
      </w:pPr>
      <w:r>
        <w:rPr>
          <w:rFonts w:ascii="微软雅黑" w:hAnsi="微软雅黑" w:cs="微软雅黑" w:hint="eastAsia"/>
          <w:sz w:val="32"/>
          <w:szCs w:val="32"/>
        </w:rPr>
        <w:lastRenderedPageBreak/>
        <w:t xml:space="preserve">　　</w:t>
      </w:r>
      <w:r w:rsidR="00B10A2D" w:rsidRPr="00B10A2D">
        <w:rPr>
          <w:rFonts w:ascii="文星仿宋" w:eastAsia="文星仿宋" w:hAnsi="宋体" w:cs="宋体" w:hint="eastAsia"/>
          <w:sz w:val="32"/>
          <w:szCs w:val="32"/>
        </w:rPr>
        <w:t>七、收到和处理政府信息公开申请情况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1214"/>
        <w:gridCol w:w="2156"/>
        <w:gridCol w:w="855"/>
        <w:gridCol w:w="529"/>
        <w:gridCol w:w="659"/>
        <w:gridCol w:w="710"/>
        <w:gridCol w:w="852"/>
        <w:gridCol w:w="620"/>
        <w:gridCol w:w="607"/>
      </w:tblGrid>
      <w:tr w:rsidR="00B10A2D" w:rsidRPr="00B10A2D" w14:paraId="32E03DC8" w14:textId="77777777" w:rsidTr="00B10A2D">
        <w:tc>
          <w:tcPr>
            <w:tcW w:w="3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2EF3DD03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（本列数据的勾</w:t>
            </w:r>
            <w:proofErr w:type="gramStart"/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稽</w:t>
            </w:r>
            <w:proofErr w:type="gramEnd"/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关系为：第一项加第二项之和，等于第三项加第四项之和）</w:t>
            </w:r>
          </w:p>
        </w:tc>
        <w:tc>
          <w:tcPr>
            <w:tcW w:w="4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C72958E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申请人情况</w:t>
            </w:r>
          </w:p>
        </w:tc>
      </w:tr>
      <w:tr w:rsidR="00B10A2D" w:rsidRPr="00B10A2D" w14:paraId="72134BB6" w14:textId="77777777" w:rsidTr="00B10A2D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E949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438883C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自然人</w:t>
            </w:r>
          </w:p>
        </w:tc>
        <w:tc>
          <w:tcPr>
            <w:tcW w:w="31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17CF4329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法人或其他组织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05503BD0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总计</w:t>
            </w:r>
          </w:p>
        </w:tc>
      </w:tr>
      <w:tr w:rsidR="00B10A2D" w:rsidRPr="00B10A2D" w14:paraId="5587B3C9" w14:textId="77777777" w:rsidTr="00B10A2D">
        <w:trPr>
          <w:trHeight w:val="72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8B50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6231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0988BB62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商业企业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D896050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科研机构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7A40C25D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社会公益组织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216D59CE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法律服务机构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7B1AFC97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其他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1501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</w:p>
        </w:tc>
      </w:tr>
      <w:tr w:rsidR="00B10A2D" w:rsidRPr="00B10A2D" w14:paraId="24D9D857" w14:textId="77777777" w:rsidTr="00B10A2D">
        <w:tc>
          <w:tcPr>
            <w:tcW w:w="3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208F97D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3D581796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59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778DB3E6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123B79AA" w14:textId="4ADB6F73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0EB73305" w14:textId="5F4F70A2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252D0C80" w14:textId="05A0D93C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4C45617E" w14:textId="06BA993C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1CB9F432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60</w:t>
            </w:r>
          </w:p>
        </w:tc>
      </w:tr>
      <w:tr w:rsidR="00B10A2D" w:rsidRPr="00B10A2D" w14:paraId="5E777204" w14:textId="77777777" w:rsidTr="00B10A2D">
        <w:tc>
          <w:tcPr>
            <w:tcW w:w="3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44D4198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32DA42B4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7A3DCF1A" w14:textId="2949CB24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303EFEE0" w14:textId="3356F034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7BC49689" w14:textId="66D5CE44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3FD00AB1" w14:textId="5B3A4E2C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2B370B22" w14:textId="3F953C62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79B2E13A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</w:tr>
      <w:tr w:rsidR="00B10A2D" w:rsidRPr="00B10A2D" w14:paraId="48C4E625" w14:textId="77777777" w:rsidTr="00B10A2D"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275DFEB6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三、本年度办理结果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C015E3D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（一）予以公开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3B8926FF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24</w:t>
            </w: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17A9E080" w14:textId="0F02EC2A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6B165C80" w14:textId="7E2AB0B1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3E777B6" w14:textId="46C9614C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71E85974" w14:textId="36A68923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79BCBD42" w14:textId="2DE7C61A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8B59293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24</w:t>
            </w:r>
          </w:p>
        </w:tc>
      </w:tr>
      <w:tr w:rsidR="00B10A2D" w:rsidRPr="00B10A2D" w14:paraId="35DFFCD9" w14:textId="77777777" w:rsidTr="00B10A2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03FD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48ABE5FD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05A2F607" w14:textId="6A29BF1F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7C51939" w14:textId="51E21AC4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3F657FC4" w14:textId="43348BC0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33E356CC" w14:textId="12DCFF23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3385ACB9" w14:textId="1C876FE9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2A3FFC2A" w14:textId="2FA7AABD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73B9B19E" w14:textId="4E4DDF97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</w:tr>
      <w:tr w:rsidR="00B10A2D" w:rsidRPr="00B10A2D" w14:paraId="0331BA72" w14:textId="77777777" w:rsidTr="00B10A2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F3CF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65DD4A60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（三）不予公开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757B4094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1.属于国家秘密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146969B3" w14:textId="5E95F402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2B08BC4A" w14:textId="39BED235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092C2892" w14:textId="68932127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7E1D19AA" w14:textId="6F6BD691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3D6E8A8A" w14:textId="17136D1E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4C5ACAB" w14:textId="5F4DD5DD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3E7E0279" w14:textId="48126171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</w:tr>
      <w:tr w:rsidR="00B10A2D" w:rsidRPr="00B10A2D" w14:paraId="7CF60940" w14:textId="77777777" w:rsidTr="00B10A2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5CC4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8B44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6FCCAC28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2.其他法律行政法规禁止公开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19F56F6C" w14:textId="054E0B27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77C0437E" w14:textId="49ACCD55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25EA40FF" w14:textId="27E2FA65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26CC32CE" w14:textId="6CE853C7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02C5DD36" w14:textId="77A0BFBB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7BC401F5" w14:textId="677110DC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298C0DB1" w14:textId="043103F2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</w:tr>
      <w:tr w:rsidR="00B10A2D" w:rsidRPr="00B10A2D" w14:paraId="249B233F" w14:textId="77777777" w:rsidTr="00B10A2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E72C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2D78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381F2E0F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3.危及“三安</w:t>
            </w: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lastRenderedPageBreak/>
              <w:t>全</w:t>
            </w:r>
            <w:proofErr w:type="gramStart"/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一</w:t>
            </w:r>
            <w:proofErr w:type="gramEnd"/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稳定”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1F36CAA5" w14:textId="1E0E7F68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lastRenderedPageBreak/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1408E393" w14:textId="2D3A8103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340F4AC1" w14:textId="38742DD3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49B3AB79" w14:textId="5C0EDA68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0CC6273D" w14:textId="40DDB10E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28DC0051" w14:textId="13DE47CC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1B04DCE6" w14:textId="51750B31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</w:tr>
      <w:tr w:rsidR="00B10A2D" w:rsidRPr="00B10A2D" w14:paraId="731A166C" w14:textId="77777777" w:rsidTr="00B10A2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EA7F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F656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2C61FFCF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4.保护第三方合法权益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469F7560" w14:textId="123B257B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6E66C129" w14:textId="28972FEF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770D2133" w14:textId="3E1BBD9D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4DBFA387" w14:textId="1BB12DAF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4BF15193" w14:textId="602341F8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03D364F3" w14:textId="6C786B79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FD46B02" w14:textId="7A35DC6F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</w:tr>
      <w:tr w:rsidR="00B10A2D" w:rsidRPr="00B10A2D" w14:paraId="57B8D92B" w14:textId="77777777" w:rsidTr="00B10A2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2040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0A32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32A0FCED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5.属于三类内部事务信息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6513E4FD" w14:textId="02198886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4744B665" w14:textId="4B16A098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32161D87" w14:textId="4945F412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15779FE8" w14:textId="77324F90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293E5549" w14:textId="43A6AE45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75A885E" w14:textId="62BFFC10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472E567D" w14:textId="7F567A5E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</w:tr>
      <w:tr w:rsidR="00B10A2D" w:rsidRPr="00B10A2D" w14:paraId="628AF3AA" w14:textId="77777777" w:rsidTr="00B10A2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25B4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577D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14201BDF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6.属于四类过程性信息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2ED9FC1A" w14:textId="33A165A8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7BA92CDC" w14:textId="7504BD17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242AF5B3" w14:textId="51D71710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1F209E95" w14:textId="250D22DA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417089B4" w14:textId="03FEC9E9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155F947C" w14:textId="5C9358B8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0ED02793" w14:textId="1BBF7492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</w:tr>
      <w:tr w:rsidR="00B10A2D" w:rsidRPr="00B10A2D" w14:paraId="1F42D676" w14:textId="77777777" w:rsidTr="00B10A2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A29E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436A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29C8264E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7.属于行政执法案卷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7E724E48" w14:textId="51C59B19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02321918" w14:textId="2393B7F3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6F967C9" w14:textId="439C9675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390F8175" w14:textId="3298A560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22E64484" w14:textId="60949269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76DF3BB7" w14:textId="5F97C5FD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6D02CB6C" w14:textId="1AE7C3D5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</w:tr>
      <w:tr w:rsidR="00B10A2D" w:rsidRPr="00B10A2D" w14:paraId="5651FBC1" w14:textId="77777777" w:rsidTr="00B10A2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A39D1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8F5AC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1F58CCB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8.属于行政查询事项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4272242" w14:textId="24DBE959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7C5A27FF" w14:textId="10291B1F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29BD62AA" w14:textId="6944D194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617EE581" w14:textId="14022D83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C376638" w14:textId="3EC1AAC6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45962CF" w14:textId="26C14599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043091B2" w14:textId="48507E19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</w:tr>
      <w:tr w:rsidR="00B10A2D" w:rsidRPr="00B10A2D" w14:paraId="485B4B51" w14:textId="77777777" w:rsidTr="00B10A2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40DC1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42007B81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（四）无法提供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278EEE43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1.本机关不掌握相关政府信息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3157577C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7EC3ED09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3D696CED" w14:textId="3830A489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1084A747" w14:textId="3D24EB7E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4C1206D7" w14:textId="6E1E172E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6A9D3AD9" w14:textId="136C2E15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2CE78162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21</w:t>
            </w:r>
          </w:p>
        </w:tc>
      </w:tr>
      <w:tr w:rsidR="00B10A2D" w:rsidRPr="00B10A2D" w14:paraId="0E835DA2" w14:textId="77777777" w:rsidTr="00B10A2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3D89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AC2D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39381A7B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2.没有现成信息需要另行制作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385CBC3F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8AE9560" w14:textId="4C6B24CD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3CA57192" w14:textId="456FB91E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3202C4E2" w14:textId="6A1D9C45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2F47D996" w14:textId="0D01043F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72730DE8" w14:textId="7B0C9E0E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42E962E2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10</w:t>
            </w:r>
          </w:p>
        </w:tc>
      </w:tr>
      <w:tr w:rsidR="00B10A2D" w:rsidRPr="00B10A2D" w14:paraId="39020BAD" w14:textId="77777777" w:rsidTr="00B10A2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C80C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570A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0EE5FCF1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3.补正后申请内容仍不明确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28256904" w14:textId="2E186FA1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3E3A9286" w14:textId="6D56E199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6813F0E0" w14:textId="39198C37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600CA52E" w14:textId="5D6C30B0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6029AD73" w14:textId="1A94AD73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39F00984" w14:textId="64585E6C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48A9E6A4" w14:textId="2D2B343F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</w:tr>
      <w:tr w:rsidR="00B10A2D" w:rsidRPr="00B10A2D" w14:paraId="6CEF7888" w14:textId="77777777" w:rsidTr="00B10A2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6CD7B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3485B529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（五）</w:t>
            </w:r>
            <w:proofErr w:type="gramStart"/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不予处理</w:t>
            </w:r>
            <w:proofErr w:type="gram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0883B8B2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1.信访举报投诉类申请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40512D20" w14:textId="7A7F46BB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053D01C4" w14:textId="7FC96C91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10796737" w14:textId="2424E789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1C796680" w14:textId="36D3262C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785DF4D8" w14:textId="54CEE2A0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4786F316" w14:textId="1FD909C4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1F286D22" w14:textId="6D8014A6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</w:tr>
      <w:tr w:rsidR="00B10A2D" w:rsidRPr="00B10A2D" w14:paraId="263BB911" w14:textId="77777777" w:rsidTr="00B10A2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E8AD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04A5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6BC518F0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2.重复申请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035A97B7" w14:textId="65A5143F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457B09F1" w14:textId="5DC62E69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1C3940D0" w14:textId="77597C29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B78325E" w14:textId="125CDD51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2D3132F1" w14:textId="7E8D63C9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37C0584" w14:textId="7E08A824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7EC7B1C" w14:textId="5BAF5F74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</w:tr>
      <w:tr w:rsidR="00B10A2D" w:rsidRPr="00B10A2D" w14:paraId="0B7BC1F2" w14:textId="77777777" w:rsidTr="00B10A2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771F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1D812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312B1563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3.要求提供公</w:t>
            </w: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lastRenderedPageBreak/>
              <w:t>开出版物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CE0518D" w14:textId="09069D1E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lastRenderedPageBreak/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24A57F37" w14:textId="16EF59EC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7C0E3785" w14:textId="3EFD3166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4874E1A7" w14:textId="0FA315F0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470192B8" w14:textId="113A20CA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22666886" w14:textId="2D276736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4DC4A1B0" w14:textId="71EDC100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</w:tr>
      <w:tr w:rsidR="00B10A2D" w:rsidRPr="00B10A2D" w14:paraId="7A66E17A" w14:textId="77777777" w:rsidTr="00B10A2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0EB2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9BD5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1BD2F3B4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4.无正当理由大量反复申请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06DBF226" w14:textId="4912115D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3EE5404C" w14:textId="5530FA12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7BE068B1" w14:textId="52F663D9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6B1D3A45" w14:textId="51615778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B515F87" w14:textId="1E65760E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BCA9EA0" w14:textId="356EBA4C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07343F23" w14:textId="73EDCCD3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</w:tr>
      <w:tr w:rsidR="00B10A2D" w:rsidRPr="00B10A2D" w14:paraId="7332BEC8" w14:textId="77777777" w:rsidTr="00B10A2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F543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F392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3109CE8E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6045DEFF" w14:textId="69384D6F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7388CC6D" w14:textId="54234C70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62177219" w14:textId="2558A0F3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388116B4" w14:textId="6A1AE88F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4B50C744" w14:textId="5041099F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74F9474E" w14:textId="5FE0DB11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1A315FBE" w14:textId="04D7A4FB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</w:tr>
      <w:tr w:rsidR="00B10A2D" w:rsidRPr="00B10A2D" w14:paraId="24CDFBAF" w14:textId="77777777" w:rsidTr="00B10A2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DF8C9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04CE3A39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（六）其他处理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769C5247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660D691F" w14:textId="2FFF98FB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2B86C9DE" w14:textId="7B9CA01C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6CFB09EF" w14:textId="42B74496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75B9102E" w14:textId="0BCF166C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7AEA660" w14:textId="229BDE3D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62319FD8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1</w:t>
            </w:r>
          </w:p>
        </w:tc>
      </w:tr>
      <w:tr w:rsidR="00B10A2D" w:rsidRPr="00B10A2D" w14:paraId="41DEE6B6" w14:textId="77777777" w:rsidTr="00B10A2D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36BA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0069425C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（七）总计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61236D28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55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271F780B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7D4CFE0E" w14:textId="50A99C0E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0DBB6AE8" w14:textId="40043A1B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6A00F7A8" w14:textId="1C8114ED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4229DCC5" w14:textId="3CF9078F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B074B41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56</w:t>
            </w:r>
          </w:p>
        </w:tc>
      </w:tr>
      <w:tr w:rsidR="00B10A2D" w:rsidRPr="00B10A2D" w14:paraId="6E8E3E7A" w14:textId="77777777" w:rsidTr="00B10A2D">
        <w:tc>
          <w:tcPr>
            <w:tcW w:w="3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1F45B5C0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四、结转下年度继续办理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05A543A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345E07DE" w14:textId="1BF27877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16609E7A" w14:textId="15D4B362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13AC6519" w14:textId="7D360595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7AF1B17" w14:textId="1F0C7BE0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73AF253B" w14:textId="38A3C1DB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21344D82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4</w:t>
            </w:r>
          </w:p>
        </w:tc>
      </w:tr>
    </w:tbl>
    <w:p w14:paraId="61FFCEBF" w14:textId="77777777" w:rsidR="00B10A2D" w:rsidRPr="00B10A2D" w:rsidRDefault="00B10A2D" w:rsidP="00B10A2D">
      <w:pPr>
        <w:adjustRightInd/>
        <w:snapToGrid/>
        <w:spacing w:after="0" w:line="600" w:lineRule="exact"/>
        <w:rPr>
          <w:rFonts w:ascii="文星仿宋" w:eastAsia="文星仿宋" w:hAnsi="宋体" w:cs="宋体"/>
          <w:sz w:val="32"/>
          <w:szCs w:val="32"/>
        </w:rPr>
      </w:pPr>
    </w:p>
    <w:p w14:paraId="2DAB5C1D" w14:textId="77777777" w:rsidR="00B10A2D" w:rsidRP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  <w:r w:rsidRPr="00B10A2D">
        <w:rPr>
          <w:rFonts w:ascii="文星仿宋" w:eastAsia="文星仿宋" w:hAnsi="宋体" w:cs="宋体" w:hint="eastAsia"/>
          <w:sz w:val="32"/>
          <w:szCs w:val="32"/>
        </w:rPr>
        <w:t>八、政府信息公开行政复议、行政诉讼情况</w:t>
      </w:r>
    </w:p>
    <w:tbl>
      <w:tblPr>
        <w:tblW w:w="7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</w:tblGrid>
      <w:tr w:rsidR="00B10A2D" w:rsidRPr="00B10A2D" w14:paraId="4C7EFA9C" w14:textId="77777777" w:rsidTr="00B10A2D">
        <w:trPr>
          <w:trHeight w:val="552"/>
        </w:trPr>
        <w:tc>
          <w:tcPr>
            <w:tcW w:w="2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21F99F80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行政复议</w:t>
            </w:r>
          </w:p>
        </w:tc>
        <w:tc>
          <w:tcPr>
            <w:tcW w:w="47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0068B89C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行政诉讼</w:t>
            </w:r>
          </w:p>
        </w:tc>
      </w:tr>
      <w:tr w:rsidR="00B10A2D" w:rsidRPr="00B10A2D" w14:paraId="03A5F139" w14:textId="77777777" w:rsidTr="00B10A2D">
        <w:trPr>
          <w:trHeight w:val="552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3E610685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结果维持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2B43E7FF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结果纠正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6727E6A5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其他结果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00C82CF3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尚未审结</w:t>
            </w:r>
          </w:p>
        </w:tc>
        <w:tc>
          <w:tcPr>
            <w:tcW w:w="5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1A711410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总计</w:t>
            </w:r>
          </w:p>
        </w:tc>
        <w:tc>
          <w:tcPr>
            <w:tcW w:w="2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7F1B5C9D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未经复议直接起诉</w:t>
            </w:r>
          </w:p>
        </w:tc>
        <w:tc>
          <w:tcPr>
            <w:tcW w:w="2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7BCDE38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复议后起诉</w:t>
            </w:r>
          </w:p>
        </w:tc>
      </w:tr>
      <w:tr w:rsidR="00B10A2D" w:rsidRPr="00B10A2D" w14:paraId="72D231CF" w14:textId="77777777" w:rsidTr="00B10A2D">
        <w:trPr>
          <w:trHeight w:val="2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DA3F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861C0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EBCE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E446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6323D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78F21BB5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结果维持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7B1DEEE1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结果纠正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46621EF4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其他结果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3D4A622A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尚未审结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69A4B1D5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总计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6E472AA4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结果维持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3B3BD5DB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结果纠正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01880B34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其他结果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B2278CB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尚未审结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480F8B6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总计</w:t>
            </w:r>
          </w:p>
        </w:tc>
      </w:tr>
      <w:tr w:rsidR="00B10A2D" w:rsidRPr="00B10A2D" w14:paraId="7DCD2E97" w14:textId="77777777" w:rsidTr="00B10A2D">
        <w:trPr>
          <w:trHeight w:val="5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04CDCE49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666F7233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C7D0AC2" w14:textId="230C1294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44129476" w14:textId="21317C8E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17D6407F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11750282" w14:textId="02840BB6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0EDFBCF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4E21215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7FDCA051" w14:textId="1EC1FA78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4DFF4AD2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5E63CD2" w14:textId="12B28DAA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7CB818A8" w14:textId="66F1627C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3D96D31A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E2D5FD7" w14:textId="555C23EF" w:rsidR="00B10A2D" w:rsidRPr="00B10A2D" w:rsidRDefault="00CE3695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>
              <w:rPr>
                <w:rFonts w:ascii="文星仿宋" w:eastAsia="文星仿宋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0DC29B51" w14:textId="77777777" w:rsidR="00B10A2D" w:rsidRPr="00B10A2D" w:rsidRDefault="00B10A2D" w:rsidP="00B10A2D">
            <w:pPr>
              <w:adjustRightInd/>
              <w:snapToGrid/>
              <w:spacing w:after="0" w:line="600" w:lineRule="exact"/>
              <w:rPr>
                <w:rFonts w:ascii="文星仿宋" w:eastAsia="文星仿宋" w:hAnsi="宋体" w:cs="宋体"/>
                <w:sz w:val="32"/>
                <w:szCs w:val="32"/>
              </w:rPr>
            </w:pPr>
            <w:r w:rsidRPr="00B10A2D">
              <w:rPr>
                <w:rFonts w:ascii="文星仿宋" w:eastAsia="文星仿宋" w:hAnsi="宋体" w:cs="宋体" w:hint="eastAsia"/>
                <w:sz w:val="32"/>
                <w:szCs w:val="32"/>
              </w:rPr>
              <w:t>1</w:t>
            </w:r>
          </w:p>
        </w:tc>
      </w:tr>
    </w:tbl>
    <w:p w14:paraId="43815197" w14:textId="77777777" w:rsidR="00B10A2D" w:rsidRPr="00B10A2D" w:rsidRDefault="00B10A2D" w:rsidP="00B10A2D">
      <w:pPr>
        <w:adjustRightInd/>
        <w:snapToGrid/>
        <w:spacing w:after="0" w:line="600" w:lineRule="exact"/>
        <w:rPr>
          <w:rFonts w:ascii="文星仿宋" w:eastAsia="文星仿宋" w:hAnsi="宋体" w:cs="宋体"/>
          <w:sz w:val="32"/>
          <w:szCs w:val="32"/>
        </w:rPr>
      </w:pPr>
    </w:p>
    <w:p w14:paraId="5323D5B6" w14:textId="77777777" w:rsidR="00B10A2D" w:rsidRP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  <w:r w:rsidRPr="00B10A2D">
        <w:rPr>
          <w:rFonts w:ascii="文星仿宋" w:eastAsia="文星仿宋" w:hAnsi="宋体" w:cs="宋体" w:hint="eastAsia"/>
          <w:sz w:val="32"/>
          <w:szCs w:val="32"/>
        </w:rPr>
        <w:t>九、存在的主要问题</w:t>
      </w:r>
    </w:p>
    <w:p w14:paraId="20CA8860" w14:textId="77777777" w:rsidR="00B10A2D" w:rsidRP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  <w:r w:rsidRPr="00B10A2D">
        <w:rPr>
          <w:rFonts w:ascii="文星仿宋" w:eastAsia="文星仿宋" w:hAnsi="宋体" w:cs="宋体" w:hint="eastAsia"/>
          <w:sz w:val="32"/>
          <w:szCs w:val="32"/>
        </w:rPr>
        <w:t>当前我区政务公开工作主要存在以下问题：</w:t>
      </w:r>
    </w:p>
    <w:p w14:paraId="14DE9BE0" w14:textId="77777777" w:rsidR="00B10A2D" w:rsidRP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  <w:r w:rsidRPr="00B10A2D">
        <w:rPr>
          <w:rFonts w:ascii="文星仿宋" w:eastAsia="文星仿宋" w:hAnsi="宋体" w:cs="宋体" w:hint="eastAsia"/>
          <w:sz w:val="32"/>
          <w:szCs w:val="32"/>
        </w:rPr>
        <w:lastRenderedPageBreak/>
        <w:t>（一）政策解读的专业性不强。由于没有专业团队，政策解读目前主要是文字解读为主，没有广泛运用更直观明了的图表、访谈等方式，解读的方式方法不多。</w:t>
      </w:r>
    </w:p>
    <w:p w14:paraId="3B0EA16A" w14:textId="77777777" w:rsidR="00B10A2D" w:rsidRP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  <w:r w:rsidRPr="00B10A2D">
        <w:rPr>
          <w:rFonts w:ascii="文星仿宋" w:eastAsia="文星仿宋" w:hAnsi="宋体" w:cs="宋体" w:hint="eastAsia"/>
          <w:sz w:val="32"/>
          <w:szCs w:val="32"/>
        </w:rPr>
        <w:t>（二）决策公开的公众参与度不够。利益相关方、公众代表、专家、媒体等目前还仅限于参加重大事项决策听证会，参与政策制定的形式还在探索阶段。</w:t>
      </w:r>
    </w:p>
    <w:p w14:paraId="3B532C76" w14:textId="77777777" w:rsidR="00B10A2D" w:rsidRP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  <w:r w:rsidRPr="00B10A2D">
        <w:rPr>
          <w:rFonts w:ascii="文星仿宋" w:eastAsia="文星仿宋" w:hAnsi="宋体" w:cs="宋体" w:hint="eastAsia"/>
          <w:sz w:val="32"/>
          <w:szCs w:val="32"/>
        </w:rPr>
        <w:t>（三）部分信息公开规范性不够。由于部分部门业务人员对政务公开工作不熟练，新的工作人员业务水平不高，导致公开的部分内容的规范性有待进一步提升。</w:t>
      </w:r>
    </w:p>
    <w:p w14:paraId="00DD7341" w14:textId="77777777" w:rsidR="00B10A2D" w:rsidRP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  <w:r w:rsidRPr="00B10A2D">
        <w:rPr>
          <w:rFonts w:ascii="文星仿宋" w:eastAsia="文星仿宋" w:hAnsi="宋体" w:cs="宋体" w:hint="eastAsia"/>
          <w:sz w:val="32"/>
          <w:szCs w:val="32"/>
        </w:rPr>
        <w:t>十、下一步工作安排</w:t>
      </w:r>
    </w:p>
    <w:p w14:paraId="4A9B238F" w14:textId="77777777" w:rsidR="00B10A2D" w:rsidRP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  <w:r w:rsidRPr="00B10A2D">
        <w:rPr>
          <w:rFonts w:ascii="文星仿宋" w:eastAsia="文星仿宋" w:hAnsi="宋体" w:cs="宋体" w:hint="eastAsia"/>
          <w:sz w:val="32"/>
          <w:szCs w:val="32"/>
        </w:rPr>
        <w:t>（一）调整政务公开目录，加强政务公开队伍建设。参考省市政务公开目录设置，全面调整我区政务公开目录结构，</w:t>
      </w:r>
      <w:proofErr w:type="gramStart"/>
      <w:r w:rsidRPr="00B10A2D">
        <w:rPr>
          <w:rFonts w:ascii="文星仿宋" w:eastAsia="文星仿宋" w:hAnsi="宋体" w:cs="宋体" w:hint="eastAsia"/>
          <w:sz w:val="32"/>
          <w:szCs w:val="32"/>
        </w:rPr>
        <w:t>让公开</w:t>
      </w:r>
      <w:proofErr w:type="gramEnd"/>
      <w:r w:rsidRPr="00B10A2D">
        <w:rPr>
          <w:rFonts w:ascii="文星仿宋" w:eastAsia="文星仿宋" w:hAnsi="宋体" w:cs="宋体" w:hint="eastAsia"/>
          <w:sz w:val="32"/>
          <w:szCs w:val="32"/>
        </w:rPr>
        <w:t>信息更方便查找，内容更全面。配齐配强政务公开队伍，提高培训水平，加大考核力度，积极引入社会化服务，提高政务公开工作专业化水平。</w:t>
      </w:r>
    </w:p>
    <w:p w14:paraId="3CAFFF77" w14:textId="77777777" w:rsidR="00B10A2D" w:rsidRP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  <w:r w:rsidRPr="00B10A2D">
        <w:rPr>
          <w:rFonts w:ascii="文星仿宋" w:eastAsia="文星仿宋" w:hAnsi="宋体" w:cs="宋体" w:hint="eastAsia"/>
          <w:sz w:val="32"/>
          <w:szCs w:val="32"/>
        </w:rPr>
        <w:t>（二）进一步推进决策、执行、管理、服务、结果公开。进一步增强政府决策透明度，重大行政决策和涉及重大民生事项，广泛听取公众意见；及时公开重点任务贯彻落实进展、结果；巩固权力清单、责任清单、涉企收费清单、公共服务清单和中介服务清单公开成果，深化教育、医疗、环保、食品药品、物价、保障房等重点领域信息公开，保障群众的知情权。</w:t>
      </w:r>
    </w:p>
    <w:p w14:paraId="46E8475B" w14:textId="77777777" w:rsidR="00B10A2D" w:rsidRPr="00B10A2D" w:rsidRDefault="00B10A2D" w:rsidP="00B10A2D">
      <w:pPr>
        <w:adjustRightInd/>
        <w:snapToGrid/>
        <w:spacing w:after="0" w:line="600" w:lineRule="exact"/>
        <w:ind w:firstLine="480"/>
        <w:rPr>
          <w:rFonts w:ascii="文星仿宋" w:eastAsia="文星仿宋" w:hAnsi="宋体" w:cs="宋体"/>
          <w:sz w:val="32"/>
          <w:szCs w:val="32"/>
        </w:rPr>
      </w:pPr>
      <w:r w:rsidRPr="00B10A2D">
        <w:rPr>
          <w:rFonts w:ascii="文星仿宋" w:eastAsia="文星仿宋" w:hAnsi="宋体" w:cs="宋体" w:hint="eastAsia"/>
          <w:sz w:val="32"/>
          <w:szCs w:val="32"/>
        </w:rPr>
        <w:t>（三）提高公众参与度。建立健全公众参与政府重大行政决策的程序规定，规范公众参与方式和程序，进一步完善民意汇集</w:t>
      </w:r>
      <w:r w:rsidRPr="00B10A2D">
        <w:rPr>
          <w:rFonts w:ascii="文星仿宋" w:eastAsia="文星仿宋" w:hAnsi="宋体" w:cs="宋体" w:hint="eastAsia"/>
          <w:sz w:val="32"/>
          <w:szCs w:val="32"/>
        </w:rPr>
        <w:lastRenderedPageBreak/>
        <w:t>机制，推进行政决策科学化、民主化、法治化，激发公众参与的积极性和参与度。不断完善政府网站信息公开、领导信箱、热线电话、网络问政、民意征集</w:t>
      </w:r>
      <w:proofErr w:type="gramStart"/>
      <w:r w:rsidRPr="00B10A2D">
        <w:rPr>
          <w:rFonts w:ascii="文星仿宋" w:eastAsia="文星仿宋" w:hAnsi="宋体" w:cs="宋体" w:hint="eastAsia"/>
          <w:sz w:val="32"/>
          <w:szCs w:val="32"/>
        </w:rPr>
        <w:t>等政民互动</w:t>
      </w:r>
      <w:proofErr w:type="gramEnd"/>
      <w:r w:rsidRPr="00B10A2D">
        <w:rPr>
          <w:rFonts w:ascii="文星仿宋" w:eastAsia="文星仿宋" w:hAnsi="宋体" w:cs="宋体" w:hint="eastAsia"/>
          <w:sz w:val="32"/>
          <w:szCs w:val="32"/>
        </w:rPr>
        <w:t>功能，接受公众建言献策和情况反映。</w:t>
      </w:r>
    </w:p>
    <w:p w14:paraId="580640B4" w14:textId="77777777" w:rsidR="00B10A2D" w:rsidRPr="00B10A2D" w:rsidRDefault="00B10A2D" w:rsidP="00B10A2D">
      <w:pPr>
        <w:adjustRightInd/>
        <w:snapToGrid/>
        <w:spacing w:after="0" w:line="600" w:lineRule="exact"/>
        <w:rPr>
          <w:rFonts w:ascii="文星仿宋" w:eastAsia="文星仿宋" w:hAnsi="宋体" w:cs="宋体"/>
          <w:sz w:val="32"/>
          <w:szCs w:val="32"/>
        </w:rPr>
      </w:pPr>
    </w:p>
    <w:p w14:paraId="02ED20A5" w14:textId="77777777" w:rsidR="00B10A2D" w:rsidRPr="00B10A2D" w:rsidRDefault="00B10A2D" w:rsidP="00B10A2D">
      <w:pPr>
        <w:adjustRightInd/>
        <w:snapToGrid/>
        <w:spacing w:after="0" w:line="600" w:lineRule="exact"/>
        <w:ind w:firstLineChars="1500" w:firstLine="4800"/>
        <w:rPr>
          <w:rFonts w:ascii="文星仿宋" w:eastAsia="文星仿宋" w:hAnsi="宋体" w:cs="宋体"/>
          <w:sz w:val="32"/>
          <w:szCs w:val="32"/>
        </w:rPr>
      </w:pPr>
      <w:r w:rsidRPr="00B10A2D">
        <w:rPr>
          <w:rFonts w:ascii="文星仿宋" w:eastAsia="文星仿宋" w:hAnsi="宋体" w:cs="宋体" w:hint="eastAsia"/>
          <w:sz w:val="32"/>
          <w:szCs w:val="32"/>
        </w:rPr>
        <w:t>槐荫区人民政府办公室</w:t>
      </w:r>
    </w:p>
    <w:p w14:paraId="5E0A18F4" w14:textId="77777777" w:rsidR="00B10A2D" w:rsidRPr="00B10A2D" w:rsidRDefault="00B10A2D" w:rsidP="00B10A2D">
      <w:pPr>
        <w:adjustRightInd/>
        <w:snapToGrid/>
        <w:spacing w:after="0" w:line="600" w:lineRule="exact"/>
        <w:ind w:firstLineChars="1650" w:firstLine="5280"/>
        <w:rPr>
          <w:rFonts w:ascii="文星仿宋" w:eastAsia="文星仿宋" w:hAnsi="宋体" w:cs="宋体"/>
          <w:sz w:val="32"/>
          <w:szCs w:val="32"/>
        </w:rPr>
      </w:pPr>
      <w:r w:rsidRPr="00B10A2D">
        <w:rPr>
          <w:rFonts w:ascii="文星仿宋" w:eastAsia="文星仿宋" w:hAnsi="宋体" w:cs="宋体" w:hint="eastAsia"/>
          <w:sz w:val="32"/>
          <w:szCs w:val="32"/>
        </w:rPr>
        <w:t>2020年2月7日</w:t>
      </w:r>
    </w:p>
    <w:p w14:paraId="446C3FA1" w14:textId="77777777" w:rsidR="004358AB" w:rsidRPr="00B10A2D" w:rsidRDefault="004358AB" w:rsidP="00B10A2D">
      <w:pPr>
        <w:spacing w:line="600" w:lineRule="exact"/>
        <w:rPr>
          <w:rFonts w:ascii="文星仿宋" w:eastAsia="文星仿宋"/>
          <w:sz w:val="32"/>
          <w:szCs w:val="32"/>
        </w:rPr>
      </w:pPr>
    </w:p>
    <w:sectPr w:rsidR="004358AB" w:rsidRPr="00B10A2D" w:rsidSect="00B10A2D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B10A2D"/>
    <w:rsid w:val="00CE3695"/>
    <w:rsid w:val="00D31D50"/>
    <w:rsid w:val="00DB1BBD"/>
    <w:rsid w:val="00F2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F8580"/>
  <w15:docId w15:val="{73FA872D-4F03-44C7-8C2E-E60BB217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A2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0A2D"/>
    <w:pPr>
      <w:spacing w:after="0"/>
    </w:pPr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10A2D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www.jinan.gov.cn/jcms/jcms_files/jcms1/web80/site/module/download/downfile.jsp?classid=-1&amp;filename=2006221040011195977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司 弈</cp:lastModifiedBy>
  <cp:revision>4</cp:revision>
  <dcterms:created xsi:type="dcterms:W3CDTF">2008-09-11T17:20:00Z</dcterms:created>
  <dcterms:modified xsi:type="dcterms:W3CDTF">2023-06-03T08:53:00Z</dcterms:modified>
</cp:coreProperties>
</file>